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17286">
      <w:pPr>
        <w:adjustRightInd w:val="0"/>
        <w:snapToGrid w:val="0"/>
        <w:spacing w:line="580" w:lineRule="exact"/>
        <w:ind w:left="0" w:leftChars="0" w:firstLine="0" w:firstLineChars="0"/>
        <w:jc w:val="left"/>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附件1</w:t>
      </w:r>
    </w:p>
    <w:p w14:paraId="203973EB"/>
    <w:p w14:paraId="229A3FB1"/>
    <w:p w14:paraId="652EB030">
      <w:pPr>
        <w:ind w:firstLine="0" w:firstLineChars="0"/>
        <w:rPr>
          <w:rFonts w:hint="eastAsia" w:ascii="宋体" w:hAnsi="宋体" w:eastAsia="宋体" w:cs="宋体"/>
          <w:sz w:val="44"/>
          <w:szCs w:val="44"/>
        </w:rPr>
      </w:pPr>
      <w:r>
        <w:rPr>
          <w:rFonts w:hint="eastAsia" w:ascii="宋体" w:hAnsi="宋体" w:eastAsia="宋体" w:cs="宋体"/>
          <w:sz w:val="44"/>
          <w:szCs w:val="44"/>
        </w:rPr>
        <w:t>永州市</w:t>
      </w:r>
      <w:r>
        <w:rPr>
          <w:rFonts w:hint="eastAsia" w:ascii="宋体" w:hAnsi="宋体" w:eastAsia="宋体" w:cs="宋体"/>
          <w:sz w:val="44"/>
          <w:szCs w:val="44"/>
          <w:lang w:eastAsia="zh-CN"/>
        </w:rPr>
        <w:t>中心城区</w:t>
      </w:r>
      <w:r>
        <w:rPr>
          <w:rFonts w:hint="eastAsia" w:ascii="宋体" w:hAnsi="宋体" w:eastAsia="宋体" w:cs="宋体"/>
          <w:sz w:val="44"/>
          <w:szCs w:val="44"/>
        </w:rPr>
        <w:t>智慧停车</w:t>
      </w:r>
      <w:r>
        <w:rPr>
          <w:rFonts w:hint="eastAsia" w:ascii="宋体" w:hAnsi="宋体" w:eastAsia="宋体" w:cs="宋体"/>
          <w:sz w:val="44"/>
          <w:szCs w:val="44"/>
          <w:lang w:val="en-US" w:eastAsia="zh-CN"/>
        </w:rPr>
        <w:t>运营</w:t>
      </w:r>
    </w:p>
    <w:p w14:paraId="0A900856">
      <w:pPr>
        <w:ind w:firstLine="0" w:firstLineChars="0"/>
        <w:rPr>
          <w:rFonts w:hint="eastAsia" w:ascii="宋体" w:hAnsi="宋体" w:eastAsia="宋体" w:cs="宋体"/>
          <w:sz w:val="44"/>
          <w:szCs w:val="44"/>
        </w:rPr>
      </w:pPr>
      <w:r>
        <w:rPr>
          <w:rFonts w:hint="eastAsia" w:ascii="宋体" w:hAnsi="宋体" w:eastAsia="宋体" w:cs="宋体"/>
          <w:sz w:val="44"/>
          <w:szCs w:val="44"/>
          <w:lang w:eastAsia="zh-CN"/>
        </w:rPr>
        <w:t>招选管理团队项目</w:t>
      </w:r>
      <w:r>
        <w:rPr>
          <w:rFonts w:hint="eastAsia" w:ascii="宋体" w:hAnsi="宋体" w:eastAsia="宋体" w:cs="宋体"/>
          <w:sz w:val="44"/>
          <w:szCs w:val="44"/>
        </w:rPr>
        <w:t>合同</w:t>
      </w:r>
    </w:p>
    <w:p w14:paraId="79343A07">
      <w:pPr>
        <w:ind w:firstLine="897"/>
        <w:rPr>
          <w:sz w:val="44"/>
          <w:szCs w:val="44"/>
        </w:rPr>
      </w:pPr>
    </w:p>
    <w:p w14:paraId="3BF85280"/>
    <w:p w14:paraId="3DBE3410"/>
    <w:p w14:paraId="7B45278C"/>
    <w:p w14:paraId="1A810A9F"/>
    <w:p w14:paraId="2F7E9F29"/>
    <w:p w14:paraId="61098F72"/>
    <w:p w14:paraId="3855DEA2">
      <w:pPr>
        <w:jc w:val="left"/>
        <w:rPr>
          <w:rFonts w:hint="eastAsia" w:ascii="仿宋" w:hAnsi="仿宋" w:eastAsia="仿宋" w:cs="仿宋"/>
          <w:sz w:val="30"/>
          <w:szCs w:val="30"/>
        </w:rPr>
      </w:pPr>
      <w:r>
        <w:rPr>
          <w:rFonts w:hint="eastAsia" w:ascii="仿宋" w:hAnsi="仿宋" w:eastAsia="仿宋" w:cs="仿宋"/>
          <w:sz w:val="30"/>
          <w:szCs w:val="30"/>
        </w:rPr>
        <w:t>甲    方：</w:t>
      </w:r>
    </w:p>
    <w:p w14:paraId="6DE15D52">
      <w:pPr>
        <w:jc w:val="left"/>
        <w:rPr>
          <w:rFonts w:hint="eastAsia" w:ascii="仿宋" w:hAnsi="仿宋" w:eastAsia="仿宋" w:cs="仿宋"/>
          <w:sz w:val="30"/>
          <w:szCs w:val="30"/>
        </w:rPr>
      </w:pPr>
    </w:p>
    <w:p w14:paraId="4CB9CFB4">
      <w:pPr>
        <w:jc w:val="left"/>
        <w:rPr>
          <w:rFonts w:hint="eastAsia" w:ascii="仿宋" w:hAnsi="仿宋" w:eastAsia="仿宋" w:cs="仿宋"/>
          <w:sz w:val="30"/>
          <w:szCs w:val="30"/>
        </w:rPr>
      </w:pPr>
      <w:r>
        <w:rPr>
          <w:rFonts w:hint="eastAsia" w:ascii="仿宋" w:hAnsi="仿宋" w:eastAsia="仿宋" w:cs="仿宋"/>
          <w:sz w:val="30"/>
          <w:szCs w:val="30"/>
        </w:rPr>
        <w:t>乙    方：</w:t>
      </w:r>
    </w:p>
    <w:p w14:paraId="1AFC446D">
      <w:pPr>
        <w:jc w:val="left"/>
        <w:rPr>
          <w:rFonts w:hint="eastAsia" w:ascii="仿宋" w:hAnsi="仿宋" w:eastAsia="仿宋" w:cs="仿宋"/>
          <w:sz w:val="30"/>
          <w:szCs w:val="30"/>
        </w:rPr>
      </w:pPr>
    </w:p>
    <w:p w14:paraId="3B81619F">
      <w:pPr>
        <w:jc w:val="left"/>
        <w:rPr>
          <w:rFonts w:hint="eastAsia" w:ascii="仿宋" w:hAnsi="仿宋" w:eastAsia="仿宋" w:cs="仿宋"/>
          <w:sz w:val="30"/>
          <w:szCs w:val="30"/>
        </w:rPr>
      </w:pPr>
    </w:p>
    <w:p w14:paraId="0DC8619F">
      <w:pPr>
        <w:jc w:val="left"/>
        <w:rPr>
          <w:rFonts w:hint="eastAsia" w:ascii="仿宋" w:hAnsi="仿宋" w:eastAsia="仿宋" w:cs="仿宋"/>
          <w:sz w:val="30"/>
          <w:szCs w:val="30"/>
        </w:rPr>
      </w:pPr>
    </w:p>
    <w:p w14:paraId="77DE9CE5">
      <w:pPr>
        <w:ind w:left="0" w:leftChars="0" w:firstLine="0" w:firstLineChars="0"/>
        <w:jc w:val="left"/>
        <w:rPr>
          <w:rFonts w:hint="eastAsia" w:ascii="仿宋" w:hAnsi="仿宋" w:eastAsia="仿宋" w:cs="仿宋"/>
          <w:sz w:val="30"/>
          <w:szCs w:val="30"/>
        </w:rPr>
      </w:pPr>
    </w:p>
    <w:p w14:paraId="5685866C">
      <w:pPr>
        <w:ind w:left="0" w:leftChars="0" w:firstLine="0" w:firstLineChars="0"/>
        <w:jc w:val="left"/>
        <w:rPr>
          <w:rFonts w:hint="eastAsia" w:ascii="仿宋" w:hAnsi="仿宋" w:eastAsia="仿宋" w:cs="仿宋"/>
          <w:sz w:val="30"/>
          <w:szCs w:val="30"/>
        </w:rPr>
      </w:pPr>
    </w:p>
    <w:p w14:paraId="08B97F59">
      <w:pPr>
        <w:ind w:left="0" w:leftChars="0" w:firstLine="0" w:firstLineChars="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2025年  月  日</w:t>
      </w:r>
    </w:p>
    <w:p w14:paraId="48C5C0CE">
      <w:pPr>
        <w:jc w:val="left"/>
      </w:pPr>
    </w:p>
    <w:p w14:paraId="7822A954"/>
    <w:p w14:paraId="570FB107"/>
    <w:p w14:paraId="7BF3F9AE"/>
    <w:p w14:paraId="3C38AB65"/>
    <w:p w14:paraId="097B8094">
      <w:pPr>
        <w:sectPr>
          <w:headerReference r:id="rId7" w:type="first"/>
          <w:footerReference r:id="rId10" w:type="first"/>
          <w:headerReference r:id="rId5" w:type="default"/>
          <w:footerReference r:id="rId8" w:type="default"/>
          <w:headerReference r:id="rId6" w:type="even"/>
          <w:footerReference r:id="rId9" w:type="even"/>
          <w:pgSz w:w="11900" w:h="16840"/>
          <w:pgMar w:top="1440" w:right="1800" w:bottom="1440" w:left="1800" w:header="851" w:footer="992" w:gutter="0"/>
          <w:cols w:space="425" w:num="1"/>
          <w:docGrid w:type="lines" w:linePitch="312" w:charSpace="0"/>
        </w:sectPr>
      </w:pPr>
    </w:p>
    <w:p w14:paraId="42EF0EC2">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永州市</w:t>
      </w:r>
      <w:r>
        <w:rPr>
          <w:rFonts w:hint="eastAsia" w:ascii="宋体" w:hAnsi="宋体" w:eastAsia="宋体" w:cs="宋体"/>
          <w:b/>
          <w:bCs/>
          <w:sz w:val="36"/>
          <w:szCs w:val="36"/>
          <w:lang w:eastAsia="zh-CN"/>
        </w:rPr>
        <w:t>中心城区</w:t>
      </w:r>
      <w:r>
        <w:rPr>
          <w:rFonts w:hint="eastAsia" w:ascii="宋体" w:hAnsi="宋体" w:eastAsia="宋体" w:cs="宋体"/>
          <w:b/>
          <w:bCs/>
          <w:sz w:val="36"/>
          <w:szCs w:val="36"/>
        </w:rPr>
        <w:t>智慧停车</w:t>
      </w:r>
      <w:r>
        <w:rPr>
          <w:rFonts w:hint="eastAsia" w:ascii="宋体" w:hAnsi="宋体" w:eastAsia="宋体" w:cs="宋体"/>
          <w:b/>
          <w:bCs/>
          <w:sz w:val="36"/>
          <w:szCs w:val="36"/>
          <w:lang w:val="en-US" w:eastAsia="zh-CN"/>
        </w:rPr>
        <w:t>运营</w:t>
      </w:r>
    </w:p>
    <w:p w14:paraId="70C64004">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宋体" w:hAnsi="宋体" w:eastAsia="宋体" w:cs="宋体"/>
          <w:b/>
          <w:bCs/>
          <w:sz w:val="36"/>
          <w:szCs w:val="36"/>
        </w:rPr>
      </w:pPr>
      <w:r>
        <w:rPr>
          <w:rFonts w:hint="eastAsia" w:ascii="宋体" w:hAnsi="宋体" w:eastAsia="宋体" w:cs="宋体"/>
          <w:b/>
          <w:bCs/>
          <w:sz w:val="36"/>
          <w:szCs w:val="36"/>
          <w:lang w:eastAsia="zh-CN"/>
        </w:rPr>
        <w:t>招选管理团队项目</w:t>
      </w:r>
      <w:r>
        <w:rPr>
          <w:rFonts w:hint="eastAsia" w:ascii="宋体" w:hAnsi="宋体" w:eastAsia="宋体" w:cs="宋体"/>
          <w:b/>
          <w:bCs/>
          <w:sz w:val="36"/>
          <w:szCs w:val="36"/>
        </w:rPr>
        <w:t>合同</w:t>
      </w:r>
    </w:p>
    <w:p w14:paraId="749D2D92">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p>
    <w:p w14:paraId="043D18A7">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甲方：</w:t>
      </w:r>
      <w:r>
        <w:rPr>
          <w:rFonts w:hint="eastAsia" w:ascii="仿宋" w:hAnsi="仿宋" w:eastAsia="仿宋" w:cs="仿宋"/>
          <w:b w:val="0"/>
          <w:bCs w:val="0"/>
          <w:sz w:val="30"/>
          <w:szCs w:val="30"/>
          <w:lang w:eastAsia="zh-CN"/>
        </w:rPr>
        <w:t xml:space="preserve"> </w:t>
      </w:r>
    </w:p>
    <w:p w14:paraId="145898DF">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乙方：</w:t>
      </w:r>
    </w:p>
    <w:p w14:paraId="1FA9B5DE">
      <w:pPr>
        <w:keepNext w:val="0"/>
        <w:keepLines w:val="0"/>
        <w:pageBreakBefore w:val="0"/>
        <w:widowControl w:val="0"/>
        <w:kinsoku/>
        <w:wordWrap/>
        <w:overflowPunct/>
        <w:topLinePunct w:val="0"/>
        <w:autoSpaceDE/>
        <w:autoSpaceDN/>
        <w:bidi w:val="0"/>
        <w:adjustRightInd w:val="0"/>
        <w:snapToGrid w:val="0"/>
        <w:spacing w:line="600" w:lineRule="exact"/>
        <w:ind w:firstLine="562"/>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根据《中华人民共和国民法典》等有关法律法规，甲乙</w:t>
      </w:r>
      <w:r>
        <w:rPr>
          <w:rFonts w:hint="eastAsia" w:ascii="仿宋" w:hAnsi="仿宋" w:eastAsia="仿宋" w:cs="仿宋"/>
          <w:b w:val="0"/>
          <w:bCs w:val="0"/>
          <w:sz w:val="30"/>
          <w:szCs w:val="30"/>
        </w:rPr>
        <w:t>双方本着平等</w:t>
      </w:r>
      <w:r>
        <w:rPr>
          <w:rFonts w:hint="eastAsia" w:ascii="仿宋" w:hAnsi="仿宋" w:eastAsia="仿宋" w:cs="仿宋"/>
          <w:b w:val="0"/>
          <w:bCs w:val="0"/>
          <w:sz w:val="30"/>
          <w:szCs w:val="30"/>
          <w:lang w:eastAsia="zh-CN"/>
        </w:rPr>
        <w:t>、互利</w:t>
      </w:r>
      <w:r>
        <w:rPr>
          <w:rFonts w:hint="eastAsia" w:ascii="仿宋" w:hAnsi="仿宋" w:eastAsia="仿宋" w:cs="仿宋"/>
          <w:b w:val="0"/>
          <w:bCs w:val="0"/>
          <w:sz w:val="30"/>
          <w:szCs w:val="30"/>
        </w:rPr>
        <w:t>原则，经友好协商</w:t>
      </w:r>
      <w:r>
        <w:rPr>
          <w:rFonts w:hint="eastAsia" w:ascii="仿宋" w:hAnsi="仿宋" w:eastAsia="仿宋" w:cs="仿宋"/>
          <w:b w:val="0"/>
          <w:bCs w:val="0"/>
          <w:sz w:val="30"/>
          <w:szCs w:val="30"/>
          <w:lang w:eastAsia="zh-CN"/>
        </w:rPr>
        <w:t>一致</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现</w:t>
      </w:r>
      <w:r>
        <w:rPr>
          <w:rFonts w:hint="eastAsia" w:ascii="仿宋" w:hAnsi="仿宋" w:eastAsia="仿宋" w:cs="仿宋"/>
          <w:b w:val="0"/>
          <w:bCs w:val="0"/>
          <w:sz w:val="30"/>
          <w:szCs w:val="30"/>
        </w:rPr>
        <w:t>就甲方</w:t>
      </w:r>
      <w:r>
        <w:rPr>
          <w:rFonts w:hint="eastAsia" w:ascii="仿宋" w:hAnsi="仿宋" w:eastAsia="仿宋" w:cs="仿宋"/>
          <w:b w:val="0"/>
          <w:bCs w:val="0"/>
          <w:sz w:val="30"/>
          <w:szCs w:val="30"/>
          <w:lang w:eastAsia="zh-CN"/>
        </w:rPr>
        <w:t>委托</w:t>
      </w:r>
      <w:r>
        <w:rPr>
          <w:rFonts w:hint="eastAsia" w:ascii="仿宋" w:hAnsi="仿宋" w:eastAsia="仿宋" w:cs="仿宋"/>
          <w:b w:val="0"/>
          <w:bCs w:val="0"/>
          <w:sz w:val="30"/>
          <w:szCs w:val="30"/>
        </w:rPr>
        <w:t>乙方</w:t>
      </w:r>
      <w:r>
        <w:rPr>
          <w:rFonts w:hint="eastAsia" w:ascii="仿宋" w:hAnsi="仿宋" w:eastAsia="仿宋" w:cs="仿宋"/>
          <w:b w:val="0"/>
          <w:bCs w:val="0"/>
          <w:sz w:val="30"/>
          <w:szCs w:val="30"/>
          <w:lang w:eastAsia="zh-CN"/>
        </w:rPr>
        <w:t>提质运</w:t>
      </w:r>
      <w:r>
        <w:rPr>
          <w:rFonts w:hint="eastAsia" w:ascii="仿宋" w:hAnsi="仿宋" w:eastAsia="仿宋" w:cs="仿宋"/>
          <w:b w:val="0"/>
          <w:bCs w:val="0"/>
          <w:sz w:val="30"/>
          <w:szCs w:val="30"/>
        </w:rPr>
        <w:t>营管理</w:t>
      </w:r>
      <w:r>
        <w:rPr>
          <w:rFonts w:hint="eastAsia" w:ascii="仿宋" w:hAnsi="仿宋" w:eastAsia="仿宋" w:cs="仿宋"/>
          <w:b w:val="0"/>
          <w:bCs w:val="0"/>
          <w:sz w:val="30"/>
          <w:szCs w:val="30"/>
          <w:lang w:eastAsia="zh-CN"/>
        </w:rPr>
        <w:t>甲方管理的</w:t>
      </w:r>
      <w:r>
        <w:rPr>
          <w:rFonts w:hint="eastAsia" w:ascii="仿宋" w:hAnsi="仿宋" w:eastAsia="仿宋" w:cs="仿宋"/>
          <w:b w:val="0"/>
          <w:bCs w:val="0"/>
          <w:sz w:val="30"/>
          <w:szCs w:val="30"/>
        </w:rPr>
        <w:t>永州市</w:t>
      </w:r>
      <w:r>
        <w:rPr>
          <w:rFonts w:hint="eastAsia" w:ascii="仿宋" w:hAnsi="仿宋" w:eastAsia="仿宋" w:cs="仿宋"/>
          <w:b w:val="0"/>
          <w:bCs w:val="0"/>
          <w:sz w:val="30"/>
          <w:szCs w:val="30"/>
          <w:lang w:eastAsia="zh-CN"/>
        </w:rPr>
        <w:t>中心城区</w:t>
      </w:r>
      <w:r>
        <w:rPr>
          <w:rFonts w:hint="eastAsia" w:ascii="仿宋" w:hAnsi="仿宋" w:eastAsia="仿宋" w:cs="仿宋"/>
          <w:b w:val="0"/>
          <w:bCs w:val="0"/>
          <w:sz w:val="30"/>
          <w:szCs w:val="30"/>
        </w:rPr>
        <w:t>智慧停车</w:t>
      </w:r>
      <w:r>
        <w:rPr>
          <w:rFonts w:hint="eastAsia" w:ascii="仿宋" w:hAnsi="仿宋" w:eastAsia="仿宋" w:cs="仿宋"/>
          <w:b w:val="0"/>
          <w:bCs w:val="0"/>
          <w:sz w:val="30"/>
          <w:szCs w:val="30"/>
          <w:lang w:eastAsia="zh-CN"/>
        </w:rPr>
        <w:t>设施运营管理服务</w:t>
      </w:r>
      <w:r>
        <w:rPr>
          <w:rFonts w:hint="eastAsia" w:ascii="仿宋" w:hAnsi="仿宋" w:eastAsia="仿宋" w:cs="仿宋"/>
          <w:b w:val="0"/>
          <w:bCs w:val="0"/>
          <w:sz w:val="30"/>
          <w:szCs w:val="30"/>
        </w:rPr>
        <w:t>项目（下称本项目）</w:t>
      </w:r>
      <w:r>
        <w:rPr>
          <w:rFonts w:hint="eastAsia" w:ascii="仿宋" w:hAnsi="仿宋" w:eastAsia="仿宋" w:cs="仿宋"/>
          <w:b w:val="0"/>
          <w:bCs w:val="0"/>
          <w:sz w:val="30"/>
          <w:szCs w:val="30"/>
          <w:lang w:eastAsia="zh-CN"/>
        </w:rPr>
        <w:t>有关</w:t>
      </w:r>
      <w:r>
        <w:rPr>
          <w:rFonts w:hint="eastAsia" w:ascii="仿宋" w:hAnsi="仿宋" w:eastAsia="仿宋" w:cs="仿宋"/>
          <w:b w:val="0"/>
          <w:bCs w:val="0"/>
          <w:sz w:val="30"/>
          <w:szCs w:val="30"/>
        </w:rPr>
        <w:t>事宜，达成本合同。</w:t>
      </w:r>
    </w:p>
    <w:p w14:paraId="3B187E35">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一、</w:t>
      </w:r>
      <w:r>
        <w:rPr>
          <w:rFonts w:hint="eastAsia" w:ascii="黑体" w:hAnsi="黑体" w:eastAsia="黑体" w:cs="黑体"/>
          <w:b w:val="0"/>
          <w:bCs w:val="0"/>
          <w:sz w:val="30"/>
          <w:szCs w:val="30"/>
          <w:lang w:eastAsia="zh-CN"/>
        </w:rPr>
        <w:t>委托经营管理提质范围</w:t>
      </w:r>
      <w:bookmarkStart w:id="0" w:name="_GoBack"/>
      <w:bookmarkEnd w:id="0"/>
    </w:p>
    <w:p w14:paraId="75F7CABF">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1.本项目合作方式为甲方委托乙方负责承担甲方运营管理的永州市中心城区（冷水滩城区）智慧停车设施和“永州泊车”智慧停车运营管理平台系统等运营管理提质各项事务。</w:t>
      </w:r>
    </w:p>
    <w:p w14:paraId="5A35EAE3">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b w:val="0"/>
          <w:bCs w:val="0"/>
          <w:sz w:val="30"/>
          <w:szCs w:val="30"/>
          <w:highlight w:val="none"/>
          <w:lang w:eastAsia="zh-CN"/>
        </w:rPr>
      </w:pPr>
      <w:r>
        <w:rPr>
          <w:rFonts w:hint="eastAsia" w:ascii="仿宋" w:hAnsi="仿宋" w:eastAsia="仿宋" w:cs="仿宋"/>
          <w:b w:val="0"/>
          <w:bCs w:val="0"/>
          <w:sz w:val="30"/>
          <w:szCs w:val="30"/>
          <w:highlight w:val="none"/>
          <w:lang w:val="en-US" w:eastAsia="zh-CN"/>
        </w:rPr>
        <w:t>2.甲方对乙方考核的年度经营管理收入（以下简称考核收入）范围是：甲方截至2024年12月30日已投入运营的68个停车场（4312个泊车位），46条（段）智慧路段（4206个泊车位），共计8518个泊车位的停车收费收入（上述停车场、路段中的具体</w:t>
      </w:r>
      <w:r>
        <w:rPr>
          <w:rFonts w:hint="eastAsia" w:ascii="仿宋" w:hAnsi="仿宋" w:eastAsia="仿宋" w:cs="仿宋"/>
          <w:b w:val="0"/>
          <w:bCs w:val="0"/>
          <w:sz w:val="30"/>
          <w:szCs w:val="30"/>
          <w:highlight w:val="none"/>
          <w:lang w:eastAsia="zh-CN"/>
        </w:rPr>
        <w:t>泊车位数量以当时实际存在为准，不作为乙方核减年度考核收入任务指标的凭据，详见附件一</w:t>
      </w:r>
      <w:r>
        <w:rPr>
          <w:rFonts w:hint="eastAsia" w:ascii="仿宋" w:hAnsi="仿宋" w:eastAsia="仿宋" w:cs="仿宋"/>
          <w:b w:val="0"/>
          <w:bCs w:val="0"/>
          <w:sz w:val="30"/>
          <w:szCs w:val="30"/>
          <w:highlight w:val="none"/>
        </w:rPr>
        <w:t>）</w:t>
      </w:r>
      <w:r>
        <w:rPr>
          <w:rFonts w:hint="eastAsia" w:ascii="仿宋" w:hAnsi="仿宋" w:eastAsia="仿宋" w:cs="仿宋"/>
          <w:b w:val="0"/>
          <w:bCs w:val="0"/>
          <w:sz w:val="30"/>
          <w:szCs w:val="30"/>
          <w:highlight w:val="none"/>
          <w:lang w:eastAsia="zh-CN"/>
        </w:rPr>
        <w:t>，以及乙方经甲方书面同意并获本项</w:t>
      </w:r>
      <w:r>
        <w:rPr>
          <w:rFonts w:hint="eastAsia" w:ascii="仿宋" w:hAnsi="仿宋" w:eastAsia="仿宋" w:cs="仿宋"/>
          <w:b w:val="0"/>
          <w:bCs w:val="0"/>
          <w:sz w:val="30"/>
          <w:szCs w:val="30"/>
          <w:highlight w:val="none"/>
          <w:lang w:val="en-US" w:eastAsia="zh-CN"/>
        </w:rPr>
        <w:t>目所在地行政职能部门批准且依法依规新引进的增值</w:t>
      </w:r>
      <w:r>
        <w:rPr>
          <w:rFonts w:hint="eastAsia" w:ascii="仿宋" w:hAnsi="仿宋" w:eastAsia="仿宋" w:cs="仿宋"/>
          <w:b w:val="0"/>
          <w:bCs w:val="0"/>
          <w:sz w:val="30"/>
          <w:szCs w:val="30"/>
          <w:highlight w:val="none"/>
          <w:lang w:eastAsia="zh-CN"/>
        </w:rPr>
        <w:t>服务业务（详见附件二）所实现且交入招商单位账户的经营收入。</w:t>
      </w:r>
    </w:p>
    <w:p w14:paraId="46CED43F">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b w:val="0"/>
          <w:bCs w:val="0"/>
          <w:sz w:val="30"/>
          <w:szCs w:val="30"/>
          <w:highlight w:val="none"/>
          <w:lang w:eastAsia="zh-CN"/>
        </w:rPr>
      </w:pPr>
      <w:r>
        <w:rPr>
          <w:rFonts w:hint="eastAsia" w:ascii="仿宋" w:hAnsi="仿宋" w:eastAsia="仿宋" w:cs="仿宋"/>
          <w:b w:val="0"/>
          <w:bCs w:val="0"/>
          <w:sz w:val="30"/>
          <w:szCs w:val="30"/>
          <w:highlight w:val="none"/>
          <w:lang w:val="en-US" w:eastAsia="zh-CN"/>
        </w:rPr>
        <w:t>3.</w:t>
      </w:r>
      <w:r>
        <w:rPr>
          <w:rFonts w:hint="eastAsia" w:ascii="仿宋" w:hAnsi="仿宋" w:eastAsia="仿宋" w:cs="仿宋"/>
          <w:b w:val="0"/>
          <w:bCs w:val="0"/>
          <w:sz w:val="30"/>
          <w:szCs w:val="30"/>
          <w:highlight w:val="none"/>
          <w:lang w:eastAsia="zh-CN"/>
        </w:rPr>
        <w:t>乙方另需承担甲方在</w:t>
      </w:r>
      <w:r>
        <w:rPr>
          <w:rFonts w:hint="eastAsia" w:ascii="仿宋" w:hAnsi="仿宋" w:eastAsia="仿宋" w:cs="仿宋"/>
          <w:b w:val="0"/>
          <w:bCs w:val="0"/>
          <w:sz w:val="30"/>
          <w:szCs w:val="30"/>
          <w:highlight w:val="none"/>
          <w:lang w:val="en-US" w:eastAsia="zh-CN"/>
        </w:rPr>
        <w:t>2024年12月31日后新建、增建及投入运营的</w:t>
      </w:r>
      <w:r>
        <w:rPr>
          <w:rFonts w:hint="eastAsia" w:ascii="仿宋" w:hAnsi="仿宋" w:eastAsia="仿宋" w:cs="仿宋"/>
          <w:b w:val="0"/>
          <w:bCs w:val="0"/>
          <w:sz w:val="30"/>
          <w:szCs w:val="30"/>
          <w:highlight w:val="none"/>
          <w:lang w:eastAsia="zh-CN"/>
        </w:rPr>
        <w:t>其他泊车位（详见附件三）的运营管理和提质工作，但此项产生的收入不计入乙方完成的年度</w:t>
      </w:r>
      <w:r>
        <w:rPr>
          <w:rFonts w:hint="eastAsia" w:ascii="仿宋" w:hAnsi="仿宋" w:eastAsia="仿宋" w:cs="仿宋"/>
          <w:b w:val="0"/>
          <w:bCs w:val="0"/>
          <w:sz w:val="30"/>
          <w:szCs w:val="30"/>
          <w:highlight w:val="none"/>
          <w:lang w:val="en-US" w:eastAsia="zh-CN"/>
        </w:rPr>
        <w:t>考核收入</w:t>
      </w:r>
      <w:r>
        <w:rPr>
          <w:rFonts w:hint="eastAsia" w:ascii="仿宋" w:hAnsi="仿宋" w:eastAsia="仿宋" w:cs="仿宋"/>
          <w:b w:val="0"/>
          <w:bCs w:val="0"/>
          <w:sz w:val="30"/>
          <w:szCs w:val="30"/>
          <w:highlight w:val="none"/>
          <w:lang w:eastAsia="zh-CN"/>
        </w:rPr>
        <w:t>任务额。</w:t>
      </w:r>
    </w:p>
    <w:p w14:paraId="6EDFE07D">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黑体" w:hAnsi="黑体" w:eastAsia="黑体" w:cs="黑体"/>
          <w:b w:val="0"/>
          <w:bCs w:val="0"/>
          <w:sz w:val="30"/>
          <w:szCs w:val="30"/>
          <w:highlight w:val="none"/>
          <w:lang w:eastAsia="zh-CN"/>
        </w:rPr>
      </w:pPr>
      <w:r>
        <w:rPr>
          <w:rFonts w:hint="eastAsia" w:ascii="黑体" w:hAnsi="黑体" w:eastAsia="黑体" w:cs="黑体"/>
          <w:b w:val="0"/>
          <w:bCs w:val="0"/>
          <w:sz w:val="30"/>
          <w:szCs w:val="30"/>
          <w:highlight w:val="none"/>
          <w:lang w:eastAsia="zh-CN"/>
        </w:rPr>
        <w:t>二、委托经营管理提质期限</w:t>
      </w:r>
    </w:p>
    <w:p w14:paraId="05567F0F">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val="en-US" w:eastAsia="zh-CN"/>
        </w:rPr>
        <w:t>1.</w:t>
      </w:r>
      <w:r>
        <w:rPr>
          <w:rFonts w:hint="eastAsia" w:ascii="仿宋" w:hAnsi="仿宋" w:eastAsia="仿宋" w:cs="仿宋"/>
          <w:b w:val="0"/>
          <w:bCs w:val="0"/>
          <w:sz w:val="30"/>
          <w:szCs w:val="30"/>
          <w:highlight w:val="none"/>
          <w:lang w:eastAsia="zh-CN"/>
        </w:rPr>
        <w:t>甲方委托乙方运营管理本项目的期限为</w:t>
      </w:r>
      <w:r>
        <w:rPr>
          <w:rFonts w:hint="eastAsia" w:ascii="仿宋" w:hAnsi="仿宋" w:eastAsia="仿宋" w:cs="仿宋"/>
          <w:b w:val="0"/>
          <w:bCs w:val="0"/>
          <w:sz w:val="30"/>
          <w:szCs w:val="30"/>
          <w:highlight w:val="none"/>
          <w:lang w:val="en-US" w:eastAsia="zh-CN"/>
        </w:rPr>
        <w:t>2</w:t>
      </w:r>
      <w:r>
        <w:rPr>
          <w:rFonts w:hint="eastAsia" w:ascii="仿宋" w:hAnsi="仿宋" w:eastAsia="仿宋" w:cs="仿宋"/>
          <w:b w:val="0"/>
          <w:bCs w:val="0"/>
          <w:sz w:val="30"/>
          <w:szCs w:val="30"/>
          <w:highlight w:val="none"/>
        </w:rPr>
        <w:t>年</w:t>
      </w:r>
      <w:r>
        <w:rPr>
          <w:rFonts w:hint="eastAsia" w:ascii="仿宋" w:hAnsi="仿宋" w:eastAsia="仿宋" w:cs="仿宋"/>
          <w:b w:val="0"/>
          <w:bCs w:val="0"/>
          <w:sz w:val="30"/>
          <w:szCs w:val="30"/>
          <w:highlight w:val="none"/>
          <w:lang w:eastAsia="zh-CN"/>
        </w:rPr>
        <w:t>（</w:t>
      </w:r>
      <w:r>
        <w:rPr>
          <w:rFonts w:hint="eastAsia" w:ascii="仿宋" w:hAnsi="仿宋" w:eastAsia="仿宋" w:cs="仿宋"/>
          <w:b w:val="0"/>
          <w:bCs w:val="0"/>
          <w:sz w:val="30"/>
          <w:szCs w:val="30"/>
          <w:highlight w:val="none"/>
          <w:lang w:val="en-US" w:eastAsia="zh-CN"/>
        </w:rPr>
        <w:t>1+1</w:t>
      </w:r>
      <w:r>
        <w:rPr>
          <w:rFonts w:hint="eastAsia" w:ascii="仿宋" w:hAnsi="仿宋" w:eastAsia="仿宋" w:cs="仿宋"/>
          <w:b w:val="0"/>
          <w:bCs w:val="0"/>
          <w:sz w:val="30"/>
          <w:szCs w:val="30"/>
          <w:highlight w:val="none"/>
          <w:lang w:eastAsia="zh-CN"/>
        </w:rPr>
        <w:t>），即</w:t>
      </w:r>
      <w:r>
        <w:rPr>
          <w:rFonts w:hint="eastAsia" w:ascii="仿宋" w:hAnsi="仿宋" w:eastAsia="仿宋" w:cs="仿宋"/>
          <w:b w:val="0"/>
          <w:bCs w:val="0"/>
          <w:sz w:val="30"/>
          <w:szCs w:val="30"/>
          <w:highlight w:val="none"/>
          <w:lang w:val="en-US" w:eastAsia="zh-CN"/>
        </w:rPr>
        <w:t>自2025年</w:t>
      </w:r>
      <w:r>
        <w:rPr>
          <w:rFonts w:hint="eastAsia" w:ascii="仿宋" w:hAnsi="仿宋" w:eastAsia="仿宋" w:cs="仿宋"/>
          <w:b w:val="0"/>
          <w:bCs w:val="0"/>
          <w:sz w:val="30"/>
          <w:szCs w:val="30"/>
          <w:highlight w:val="none"/>
          <w:u w:val="single"/>
          <w:lang w:val="en-US" w:eastAsia="zh-CN"/>
        </w:rPr>
        <w:t xml:space="preserve">  </w:t>
      </w:r>
      <w:r>
        <w:rPr>
          <w:rFonts w:hint="eastAsia" w:ascii="仿宋" w:hAnsi="仿宋" w:eastAsia="仿宋" w:cs="仿宋"/>
          <w:b w:val="0"/>
          <w:bCs w:val="0"/>
          <w:sz w:val="30"/>
          <w:szCs w:val="30"/>
          <w:highlight w:val="none"/>
          <w:lang w:val="en-US" w:eastAsia="zh-CN"/>
        </w:rPr>
        <w:t>月</w:t>
      </w:r>
      <w:r>
        <w:rPr>
          <w:rFonts w:hint="eastAsia" w:ascii="仿宋" w:hAnsi="仿宋" w:eastAsia="仿宋" w:cs="仿宋"/>
          <w:b w:val="0"/>
          <w:bCs w:val="0"/>
          <w:sz w:val="30"/>
          <w:szCs w:val="30"/>
          <w:highlight w:val="none"/>
          <w:u w:val="single"/>
          <w:lang w:val="en-US" w:eastAsia="zh-CN"/>
        </w:rPr>
        <w:t xml:space="preserve">  </w:t>
      </w:r>
      <w:r>
        <w:rPr>
          <w:rFonts w:hint="eastAsia" w:ascii="仿宋" w:hAnsi="仿宋" w:eastAsia="仿宋" w:cs="仿宋"/>
          <w:b w:val="0"/>
          <w:bCs w:val="0"/>
          <w:sz w:val="30"/>
          <w:szCs w:val="30"/>
          <w:highlight w:val="none"/>
          <w:lang w:val="en-US" w:eastAsia="zh-CN"/>
        </w:rPr>
        <w:t>日起至2027年</w:t>
      </w:r>
      <w:r>
        <w:rPr>
          <w:rFonts w:hint="eastAsia" w:ascii="仿宋" w:hAnsi="仿宋" w:eastAsia="仿宋" w:cs="仿宋"/>
          <w:b w:val="0"/>
          <w:bCs w:val="0"/>
          <w:sz w:val="30"/>
          <w:szCs w:val="30"/>
          <w:highlight w:val="none"/>
          <w:u w:val="single"/>
          <w:lang w:val="en-US" w:eastAsia="zh-CN"/>
        </w:rPr>
        <w:t xml:space="preserve">  </w:t>
      </w:r>
      <w:r>
        <w:rPr>
          <w:rFonts w:hint="eastAsia" w:ascii="仿宋" w:hAnsi="仿宋" w:eastAsia="仿宋" w:cs="仿宋"/>
          <w:b w:val="0"/>
          <w:bCs w:val="0"/>
          <w:sz w:val="30"/>
          <w:szCs w:val="30"/>
          <w:highlight w:val="none"/>
          <w:lang w:val="en-US" w:eastAsia="zh-CN"/>
        </w:rPr>
        <w:t>月</w:t>
      </w:r>
      <w:r>
        <w:rPr>
          <w:rFonts w:hint="eastAsia" w:ascii="仿宋" w:hAnsi="仿宋" w:eastAsia="仿宋" w:cs="仿宋"/>
          <w:b w:val="0"/>
          <w:bCs w:val="0"/>
          <w:sz w:val="30"/>
          <w:szCs w:val="30"/>
          <w:highlight w:val="none"/>
          <w:u w:val="single"/>
          <w:lang w:val="en-US" w:eastAsia="zh-CN"/>
        </w:rPr>
        <w:t xml:space="preserve">  </w:t>
      </w:r>
      <w:r>
        <w:rPr>
          <w:rFonts w:hint="eastAsia" w:ascii="仿宋" w:hAnsi="仿宋" w:eastAsia="仿宋" w:cs="仿宋"/>
          <w:b w:val="0"/>
          <w:bCs w:val="0"/>
          <w:sz w:val="30"/>
          <w:szCs w:val="30"/>
          <w:highlight w:val="none"/>
          <w:lang w:val="en-US" w:eastAsia="zh-CN"/>
        </w:rPr>
        <w:t>日止</w:t>
      </w:r>
      <w:r>
        <w:rPr>
          <w:rFonts w:hint="eastAsia" w:ascii="仿宋" w:hAnsi="仿宋" w:eastAsia="仿宋" w:cs="仿宋"/>
          <w:b w:val="0"/>
          <w:bCs w:val="0"/>
          <w:sz w:val="30"/>
          <w:szCs w:val="30"/>
          <w:highlight w:val="none"/>
        </w:rPr>
        <w:t>，</w:t>
      </w:r>
      <w:r>
        <w:rPr>
          <w:rFonts w:hint="eastAsia" w:ascii="仿宋" w:hAnsi="仿宋" w:eastAsia="仿宋" w:cs="仿宋"/>
          <w:b w:val="0"/>
          <w:bCs w:val="0"/>
          <w:sz w:val="30"/>
          <w:szCs w:val="30"/>
          <w:highlight w:val="none"/>
          <w:lang w:eastAsia="zh-CN"/>
        </w:rPr>
        <w:t>甲</w:t>
      </w:r>
      <w:r>
        <w:rPr>
          <w:rFonts w:hint="eastAsia" w:ascii="仿宋" w:hAnsi="仿宋" w:eastAsia="仿宋" w:cs="仿宋"/>
          <w:b w:val="0"/>
          <w:bCs w:val="0"/>
          <w:sz w:val="30"/>
          <w:szCs w:val="30"/>
          <w:highlight w:val="none"/>
          <w:lang w:val="en-US" w:eastAsia="zh-CN"/>
        </w:rPr>
        <w:t>乙双方明确：若本项目首年度（2025年</w:t>
      </w:r>
      <w:r>
        <w:rPr>
          <w:rFonts w:hint="eastAsia" w:ascii="仿宋" w:hAnsi="仿宋" w:eastAsia="仿宋" w:cs="仿宋"/>
          <w:b w:val="0"/>
          <w:bCs w:val="0"/>
          <w:sz w:val="30"/>
          <w:szCs w:val="30"/>
          <w:highlight w:val="none"/>
          <w:u w:val="single"/>
          <w:lang w:val="en-US" w:eastAsia="zh-CN"/>
        </w:rPr>
        <w:t xml:space="preserve">  </w:t>
      </w:r>
      <w:r>
        <w:rPr>
          <w:rFonts w:hint="eastAsia" w:ascii="仿宋" w:hAnsi="仿宋" w:eastAsia="仿宋" w:cs="仿宋"/>
          <w:b w:val="0"/>
          <w:bCs w:val="0"/>
          <w:sz w:val="30"/>
          <w:szCs w:val="30"/>
          <w:highlight w:val="none"/>
          <w:lang w:val="en-US" w:eastAsia="zh-CN"/>
        </w:rPr>
        <w:t>月</w:t>
      </w:r>
      <w:r>
        <w:rPr>
          <w:rFonts w:hint="eastAsia" w:ascii="仿宋" w:hAnsi="仿宋" w:eastAsia="仿宋" w:cs="仿宋"/>
          <w:b w:val="0"/>
          <w:bCs w:val="0"/>
          <w:sz w:val="30"/>
          <w:szCs w:val="30"/>
          <w:highlight w:val="none"/>
          <w:u w:val="single"/>
          <w:lang w:val="en-US" w:eastAsia="zh-CN"/>
        </w:rPr>
        <w:t xml:space="preserve">  </w:t>
      </w:r>
      <w:r>
        <w:rPr>
          <w:rFonts w:hint="eastAsia" w:ascii="仿宋" w:hAnsi="仿宋" w:eastAsia="仿宋" w:cs="仿宋"/>
          <w:b w:val="0"/>
          <w:bCs w:val="0"/>
          <w:sz w:val="30"/>
          <w:szCs w:val="30"/>
          <w:highlight w:val="none"/>
          <w:lang w:val="en-US" w:eastAsia="zh-CN"/>
        </w:rPr>
        <w:t>日至2026年</w:t>
      </w:r>
      <w:r>
        <w:rPr>
          <w:rFonts w:hint="eastAsia" w:ascii="仿宋" w:hAnsi="仿宋" w:eastAsia="仿宋" w:cs="仿宋"/>
          <w:b w:val="0"/>
          <w:bCs w:val="0"/>
          <w:sz w:val="30"/>
          <w:szCs w:val="30"/>
          <w:highlight w:val="none"/>
          <w:u w:val="single"/>
          <w:lang w:val="en-US" w:eastAsia="zh-CN"/>
        </w:rPr>
        <w:t xml:space="preserve">  </w:t>
      </w:r>
      <w:r>
        <w:rPr>
          <w:rFonts w:hint="eastAsia" w:ascii="仿宋" w:hAnsi="仿宋" w:eastAsia="仿宋" w:cs="仿宋"/>
          <w:b w:val="0"/>
          <w:bCs w:val="0"/>
          <w:sz w:val="30"/>
          <w:szCs w:val="30"/>
          <w:highlight w:val="none"/>
          <w:lang w:val="en-US" w:eastAsia="zh-CN"/>
        </w:rPr>
        <w:t>月</w:t>
      </w:r>
      <w:r>
        <w:rPr>
          <w:rFonts w:hint="eastAsia" w:ascii="仿宋" w:hAnsi="仿宋" w:eastAsia="仿宋" w:cs="仿宋"/>
          <w:b w:val="0"/>
          <w:bCs w:val="0"/>
          <w:sz w:val="30"/>
          <w:szCs w:val="30"/>
          <w:highlight w:val="none"/>
          <w:u w:val="single"/>
          <w:lang w:val="en-US" w:eastAsia="zh-CN"/>
        </w:rPr>
        <w:t xml:space="preserve">  </w:t>
      </w:r>
      <w:r>
        <w:rPr>
          <w:rFonts w:hint="eastAsia" w:ascii="仿宋" w:hAnsi="仿宋" w:eastAsia="仿宋" w:cs="仿宋"/>
          <w:b w:val="0"/>
          <w:bCs w:val="0"/>
          <w:sz w:val="30"/>
          <w:szCs w:val="30"/>
          <w:highlight w:val="none"/>
          <w:lang w:val="en-US" w:eastAsia="zh-CN"/>
        </w:rPr>
        <w:t>日）内完成考核收入到达甲方账户的金额不低于1558万元（最终以中标金额为准），则本合同自动延期至次年度（2026年</w:t>
      </w:r>
      <w:r>
        <w:rPr>
          <w:rFonts w:hint="eastAsia" w:ascii="仿宋" w:hAnsi="仿宋" w:eastAsia="仿宋" w:cs="仿宋"/>
          <w:b w:val="0"/>
          <w:bCs w:val="0"/>
          <w:sz w:val="30"/>
          <w:szCs w:val="30"/>
          <w:highlight w:val="none"/>
          <w:u w:val="single"/>
          <w:lang w:val="en-US" w:eastAsia="zh-CN"/>
        </w:rPr>
        <w:t xml:space="preserve">  </w:t>
      </w:r>
      <w:r>
        <w:rPr>
          <w:rFonts w:hint="eastAsia" w:ascii="仿宋" w:hAnsi="仿宋" w:eastAsia="仿宋" w:cs="仿宋"/>
          <w:b w:val="0"/>
          <w:bCs w:val="0"/>
          <w:sz w:val="30"/>
          <w:szCs w:val="30"/>
          <w:highlight w:val="none"/>
          <w:lang w:val="en-US" w:eastAsia="zh-CN"/>
        </w:rPr>
        <w:t>月</w:t>
      </w:r>
      <w:r>
        <w:rPr>
          <w:rFonts w:hint="eastAsia" w:ascii="仿宋" w:hAnsi="仿宋" w:eastAsia="仿宋" w:cs="仿宋"/>
          <w:b w:val="0"/>
          <w:bCs w:val="0"/>
          <w:sz w:val="30"/>
          <w:szCs w:val="30"/>
          <w:highlight w:val="none"/>
          <w:u w:val="single"/>
          <w:lang w:val="en-US" w:eastAsia="zh-CN"/>
        </w:rPr>
        <w:t xml:space="preserve">  </w:t>
      </w:r>
      <w:r>
        <w:rPr>
          <w:rFonts w:hint="eastAsia" w:ascii="仿宋" w:hAnsi="仿宋" w:eastAsia="仿宋" w:cs="仿宋"/>
          <w:b w:val="0"/>
          <w:bCs w:val="0"/>
          <w:sz w:val="30"/>
          <w:szCs w:val="30"/>
          <w:highlight w:val="none"/>
          <w:lang w:val="en-US" w:eastAsia="zh-CN"/>
        </w:rPr>
        <w:t>日至2027年</w:t>
      </w:r>
      <w:r>
        <w:rPr>
          <w:rFonts w:hint="eastAsia" w:ascii="仿宋" w:hAnsi="仿宋" w:eastAsia="仿宋" w:cs="仿宋"/>
          <w:b w:val="0"/>
          <w:bCs w:val="0"/>
          <w:sz w:val="30"/>
          <w:szCs w:val="30"/>
          <w:highlight w:val="none"/>
          <w:u w:val="single"/>
          <w:lang w:val="en-US" w:eastAsia="zh-CN"/>
        </w:rPr>
        <w:t xml:space="preserve">  </w:t>
      </w:r>
      <w:r>
        <w:rPr>
          <w:rFonts w:hint="eastAsia" w:ascii="仿宋" w:hAnsi="仿宋" w:eastAsia="仿宋" w:cs="仿宋"/>
          <w:b w:val="0"/>
          <w:bCs w:val="0"/>
          <w:sz w:val="30"/>
          <w:szCs w:val="30"/>
          <w:highlight w:val="none"/>
          <w:lang w:val="en-US" w:eastAsia="zh-CN"/>
        </w:rPr>
        <w:t>月</w:t>
      </w:r>
      <w:r>
        <w:rPr>
          <w:rFonts w:hint="eastAsia" w:ascii="仿宋" w:hAnsi="仿宋" w:eastAsia="仿宋" w:cs="仿宋"/>
          <w:b w:val="0"/>
          <w:bCs w:val="0"/>
          <w:sz w:val="30"/>
          <w:szCs w:val="30"/>
          <w:highlight w:val="none"/>
          <w:u w:val="single"/>
          <w:lang w:val="en-US" w:eastAsia="zh-CN"/>
        </w:rPr>
        <w:t xml:space="preserve">  </w:t>
      </w:r>
      <w:r>
        <w:rPr>
          <w:rFonts w:hint="eastAsia" w:ascii="仿宋" w:hAnsi="仿宋" w:eastAsia="仿宋" w:cs="仿宋"/>
          <w:b w:val="0"/>
          <w:bCs w:val="0"/>
          <w:sz w:val="30"/>
          <w:szCs w:val="30"/>
          <w:highlight w:val="none"/>
          <w:lang w:val="en-US" w:eastAsia="zh-CN"/>
        </w:rPr>
        <w:t>日止），否则甲方有权解除本合同并要求乙方在保证金100万元（最终以中标金额为准）金额内</w:t>
      </w:r>
      <w:r>
        <w:rPr>
          <w:rFonts w:hint="eastAsia" w:ascii="仿宋" w:hAnsi="仿宋" w:eastAsia="仿宋" w:cs="仿宋"/>
          <w:b w:val="0"/>
          <w:bCs w:val="0"/>
          <w:sz w:val="30"/>
          <w:szCs w:val="30"/>
          <w:highlight w:val="none"/>
          <w:lang w:eastAsia="zh-Hans"/>
        </w:rPr>
        <w:t>兜底</w:t>
      </w:r>
      <w:r>
        <w:rPr>
          <w:rFonts w:hint="eastAsia" w:ascii="仿宋" w:hAnsi="仿宋" w:eastAsia="仿宋" w:cs="仿宋"/>
          <w:b w:val="0"/>
          <w:bCs w:val="0"/>
          <w:sz w:val="30"/>
          <w:szCs w:val="30"/>
          <w:highlight w:val="none"/>
          <w:lang w:val="en-US" w:eastAsia="zh-CN"/>
        </w:rPr>
        <w:t>补交、赔偿，且由此产生的一切责任和损失均由乙方承担</w:t>
      </w:r>
      <w:r>
        <w:rPr>
          <w:rFonts w:hint="eastAsia" w:ascii="仿宋" w:hAnsi="仿宋" w:eastAsia="仿宋" w:cs="仿宋"/>
          <w:b w:val="0"/>
          <w:bCs w:val="0"/>
          <w:sz w:val="30"/>
          <w:szCs w:val="30"/>
          <w:highlight w:val="none"/>
        </w:rPr>
        <w:t>。</w:t>
      </w:r>
    </w:p>
    <w:p w14:paraId="7CFC9F14">
      <w:pPr>
        <w:keepNext w:val="0"/>
        <w:keepLines w:val="0"/>
        <w:pageBreakBefore w:val="0"/>
        <w:widowControl w:val="0"/>
        <w:kinsoku/>
        <w:wordWrap/>
        <w:overflowPunct/>
        <w:topLinePunct w:val="0"/>
        <w:autoSpaceDE/>
        <w:autoSpaceDN/>
        <w:bidi w:val="0"/>
        <w:adjustRightInd w:val="0"/>
        <w:snapToGrid w:val="0"/>
        <w:spacing w:line="600" w:lineRule="exact"/>
        <w:ind w:firstLine="562"/>
        <w:jc w:val="left"/>
        <w:textAlignment w:val="auto"/>
        <w:rPr>
          <w:rFonts w:hint="eastAsia" w:ascii="仿宋" w:hAnsi="仿宋" w:eastAsia="仿宋" w:cs="仿宋"/>
          <w:b w:val="0"/>
          <w:bCs w:val="0"/>
          <w:sz w:val="30"/>
          <w:szCs w:val="30"/>
          <w:highlight w:val="none"/>
          <w:u w:val="none"/>
          <w:lang w:val="en-US" w:eastAsia="zh-CN"/>
        </w:rPr>
      </w:pPr>
      <w:r>
        <w:rPr>
          <w:rFonts w:hint="eastAsia" w:ascii="仿宋" w:hAnsi="仿宋" w:eastAsia="仿宋" w:cs="仿宋"/>
          <w:b w:val="0"/>
          <w:bCs w:val="0"/>
          <w:sz w:val="30"/>
          <w:szCs w:val="30"/>
          <w:highlight w:val="none"/>
          <w:lang w:val="en-US" w:eastAsia="zh-CN"/>
        </w:rPr>
        <w:t>2.甲乙双方确定：本项目所得全部停车收费和其他收入应当直接交入甲方以下账户，乙方不得私自收取任何费用。</w:t>
      </w:r>
    </w:p>
    <w:p w14:paraId="13779C41">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户    名：</w:t>
      </w:r>
    </w:p>
    <w:p w14:paraId="7833E167">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 xml:space="preserve">银行账号：      </w:t>
      </w:r>
    </w:p>
    <w:p w14:paraId="6682BA4E">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0"/>
        <w:jc w:val="left"/>
        <w:textAlignment w:val="auto"/>
        <w:rPr>
          <w:rFonts w:hint="default"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 xml:space="preserve">开 户 行：      </w:t>
      </w:r>
    </w:p>
    <w:p w14:paraId="74E0FFF7">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黑体" w:hAnsi="黑体" w:eastAsia="黑体" w:cs="黑体"/>
          <w:b w:val="0"/>
          <w:bCs w:val="0"/>
          <w:sz w:val="30"/>
          <w:szCs w:val="30"/>
          <w:highlight w:val="none"/>
          <w:lang w:eastAsia="zh-CN"/>
        </w:rPr>
      </w:pPr>
      <w:r>
        <w:rPr>
          <w:rFonts w:hint="eastAsia" w:ascii="黑体" w:hAnsi="黑体" w:eastAsia="黑体" w:cs="黑体"/>
          <w:b w:val="0"/>
          <w:bCs w:val="0"/>
          <w:sz w:val="30"/>
          <w:szCs w:val="30"/>
          <w:highlight w:val="none"/>
          <w:lang w:eastAsia="zh-CN"/>
        </w:rPr>
        <w:t>三、委托经营管理提质主要内容、要求和考核任务等约定</w:t>
      </w:r>
    </w:p>
    <w:p w14:paraId="29EF34FF">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highlight w:val="none"/>
          <w:lang w:val="en-US" w:eastAsia="zh-CN"/>
        </w:rPr>
        <w:t>1.</w:t>
      </w:r>
      <w:r>
        <w:rPr>
          <w:rFonts w:hint="eastAsia" w:ascii="仿宋" w:hAnsi="仿宋" w:eastAsia="仿宋" w:cs="仿宋"/>
          <w:b w:val="0"/>
          <w:bCs w:val="0"/>
          <w:sz w:val="30"/>
          <w:szCs w:val="30"/>
          <w:highlight w:val="none"/>
        </w:rPr>
        <w:t>自本协议签订之日，即由乙方负责提质运营管理本项目全部泊车位、停车场，以及各项设施设备和“永州泊车”智慧停车运营管理平台系统、机房等管理和维护（上述维护、管理等费用由乙方承担），</w:t>
      </w:r>
      <w:r>
        <w:rPr>
          <w:rFonts w:hint="eastAsia" w:ascii="仿宋" w:hAnsi="仿宋" w:eastAsia="仿宋" w:cs="仿宋"/>
          <w:b w:val="0"/>
          <w:bCs w:val="0"/>
          <w:sz w:val="30"/>
          <w:szCs w:val="30"/>
          <w:highlight w:val="none"/>
          <w:u w:val="none"/>
          <w:lang w:eastAsia="zh-CN"/>
        </w:rPr>
        <w:t>乙方保证本项目每年度保底</w:t>
      </w:r>
      <w:r>
        <w:rPr>
          <w:rFonts w:hint="eastAsia" w:ascii="仿宋" w:hAnsi="仿宋" w:eastAsia="仿宋" w:cs="仿宋"/>
          <w:b w:val="0"/>
          <w:bCs w:val="0"/>
          <w:sz w:val="30"/>
          <w:szCs w:val="30"/>
          <w:highlight w:val="none"/>
          <w:lang w:val="en-US" w:eastAsia="zh-CN"/>
        </w:rPr>
        <w:t>完成到达甲方账户的考核收入的入账金额不低于1558万元（最终以中标金额为准），若未完成，乙方负责在该年度内向甲方账户补交至155</w:t>
      </w:r>
      <w:r>
        <w:rPr>
          <w:rFonts w:hint="eastAsia" w:ascii="仿宋" w:hAnsi="仿宋" w:eastAsia="仿宋" w:cs="仿宋"/>
          <w:b w:val="0"/>
          <w:bCs w:val="0"/>
          <w:sz w:val="30"/>
          <w:szCs w:val="30"/>
          <w:lang w:val="en-US" w:eastAsia="zh-CN"/>
        </w:rPr>
        <w:t>8万元（最终以中标金额为准），但乙方补交金额上限为100万元（最终以中标金额为准）</w:t>
      </w:r>
      <w:r>
        <w:rPr>
          <w:rFonts w:hint="eastAsia" w:ascii="仿宋" w:hAnsi="仿宋" w:eastAsia="仿宋" w:cs="仿宋"/>
          <w:b w:val="0"/>
          <w:bCs w:val="0"/>
          <w:sz w:val="30"/>
          <w:szCs w:val="30"/>
        </w:rPr>
        <w:t>。</w:t>
      </w:r>
    </w:p>
    <w:p w14:paraId="53F13FD2">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甲乙双方确定：乙方每年度完成本项目考核收入的任务指标，以甲方账户实收到账金额为准。本项目考核收入是指当年度期限内本项目考核收入金额到达甲方账户的现收、补交的停车收费收入，停车月卡、季卡、年卡、商务卡、定制卡和商家券收入，运营管理中完成的追赔收入，</w:t>
      </w:r>
      <w:r>
        <w:rPr>
          <w:rFonts w:hint="eastAsia" w:ascii="仿宋" w:hAnsi="仿宋" w:eastAsia="仿宋" w:cs="仿宋"/>
          <w:b w:val="0"/>
          <w:bCs w:val="0"/>
          <w:sz w:val="30"/>
          <w:szCs w:val="30"/>
          <w:lang w:eastAsia="zh-CN"/>
        </w:rPr>
        <w:t>以及乙方依法依规获本项目所在地行政职能部门批准，且经甲方书面同意后新引进的增值服务业务收入</w:t>
      </w:r>
      <w:r>
        <w:rPr>
          <w:rFonts w:hint="eastAsia" w:ascii="仿宋" w:hAnsi="仿宋" w:eastAsia="仿宋" w:cs="仿宋"/>
          <w:b w:val="0"/>
          <w:bCs w:val="0"/>
          <w:sz w:val="30"/>
          <w:szCs w:val="30"/>
          <w:lang w:val="en-US" w:eastAsia="zh-CN"/>
        </w:rPr>
        <w:t>。乙方当年度补交或支付到达甲方账户且不予退回、不可转让或不可更名的收入款项计入考核收入金额。</w:t>
      </w:r>
    </w:p>
    <w:p w14:paraId="20C65D0F">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为保证每年度内完成到达甲方账户的考核收入金额不低于1558万元（最终金额以中标金额为准），乙方需在本合同签订之日起的3个工作日内，向甲方支付年度保底完成1558万元（最终以中标金额为准）考核收入保底违约的保证金100万元（最终以中标金额为准）或提交给甲方</w:t>
      </w:r>
      <w:r>
        <w:rPr>
          <w:rFonts w:hint="eastAsia" w:ascii="仿宋" w:hAnsi="仿宋" w:eastAsia="仿宋" w:cs="仿宋"/>
          <w:b w:val="0"/>
          <w:bCs w:val="0"/>
          <w:sz w:val="30"/>
          <w:szCs w:val="30"/>
          <w:lang w:eastAsia="zh-CN"/>
        </w:rPr>
        <w:t>见索即付的</w:t>
      </w:r>
      <w:r>
        <w:rPr>
          <w:rFonts w:hint="eastAsia" w:ascii="仿宋" w:hAnsi="仿宋" w:eastAsia="仿宋" w:cs="仿宋"/>
          <w:b w:val="0"/>
          <w:bCs w:val="0"/>
          <w:sz w:val="30"/>
          <w:szCs w:val="30"/>
          <w:lang w:val="en-US" w:eastAsia="zh-CN"/>
        </w:rPr>
        <w:t>银行保函100万元（最终以中标金额为准）为考核收入保底违约的保证金。</w:t>
      </w:r>
    </w:p>
    <w:p w14:paraId="5898307A">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4.若乙方该年度未完成考核收入任务，甲方有权从上述保证金或保函中直接扣除、补足至1558万元（最终以中标金额为准）。</w:t>
      </w:r>
    </w:p>
    <w:p w14:paraId="3459DC18">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b w:val="0"/>
          <w:bCs w:val="0"/>
          <w:sz w:val="30"/>
          <w:szCs w:val="30"/>
          <w:u w:val="none"/>
          <w:lang w:eastAsia="zh-CN"/>
        </w:rPr>
      </w:pP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甲</w:t>
      </w:r>
      <w:r>
        <w:rPr>
          <w:rFonts w:hint="eastAsia" w:ascii="仿宋" w:hAnsi="仿宋" w:eastAsia="仿宋" w:cs="仿宋"/>
          <w:b w:val="0"/>
          <w:bCs w:val="0"/>
          <w:sz w:val="30"/>
          <w:szCs w:val="30"/>
          <w:u w:val="none"/>
          <w:lang w:eastAsia="zh-CN"/>
        </w:rPr>
        <w:t>方委托</w:t>
      </w:r>
      <w:r>
        <w:rPr>
          <w:rFonts w:hint="eastAsia" w:ascii="仿宋" w:hAnsi="仿宋" w:eastAsia="仿宋" w:cs="仿宋"/>
          <w:b w:val="0"/>
          <w:bCs w:val="0"/>
          <w:sz w:val="30"/>
          <w:szCs w:val="30"/>
          <w:u w:val="none"/>
        </w:rPr>
        <w:t>乙方</w:t>
      </w:r>
      <w:r>
        <w:rPr>
          <w:rFonts w:hint="eastAsia" w:ascii="仿宋" w:hAnsi="仿宋" w:eastAsia="仿宋" w:cs="仿宋"/>
          <w:b w:val="0"/>
          <w:bCs w:val="0"/>
          <w:sz w:val="30"/>
          <w:szCs w:val="30"/>
          <w:u w:val="none"/>
          <w:lang w:eastAsia="zh-CN"/>
        </w:rPr>
        <w:t>负责本项目运营、管理等各项有关事务，</w:t>
      </w:r>
      <w:r>
        <w:rPr>
          <w:rFonts w:hint="eastAsia" w:ascii="仿宋" w:hAnsi="仿宋" w:eastAsia="仿宋" w:cs="仿宋"/>
          <w:b w:val="0"/>
          <w:bCs w:val="0"/>
          <w:sz w:val="30"/>
          <w:szCs w:val="30"/>
          <w:u w:val="none"/>
        </w:rPr>
        <w:t>包括</w:t>
      </w:r>
      <w:r>
        <w:rPr>
          <w:rFonts w:hint="eastAsia" w:ascii="仿宋" w:hAnsi="仿宋" w:eastAsia="仿宋" w:cs="仿宋"/>
          <w:b w:val="0"/>
          <w:bCs w:val="0"/>
          <w:sz w:val="30"/>
          <w:szCs w:val="30"/>
          <w:u w:val="none"/>
          <w:lang w:eastAsia="zh-CN"/>
        </w:rPr>
        <w:t>但不限于本项目停车收费、运营和服务等各项日常事务</w:t>
      </w:r>
      <w:r>
        <w:rPr>
          <w:rFonts w:hint="eastAsia" w:ascii="仿宋" w:hAnsi="仿宋" w:eastAsia="仿宋" w:cs="仿宋"/>
          <w:b w:val="0"/>
          <w:bCs w:val="0"/>
          <w:sz w:val="30"/>
          <w:szCs w:val="30"/>
          <w:u w:val="none"/>
        </w:rPr>
        <w:t>管理</w:t>
      </w:r>
      <w:r>
        <w:rPr>
          <w:rFonts w:hint="eastAsia" w:ascii="仿宋" w:hAnsi="仿宋" w:eastAsia="仿宋" w:cs="仿宋"/>
          <w:b w:val="0"/>
          <w:bCs w:val="0"/>
          <w:sz w:val="30"/>
          <w:szCs w:val="30"/>
          <w:u w:val="none"/>
          <w:lang w:eastAsia="zh-CN"/>
        </w:rPr>
        <w:t>，智慧停车设施设备运行、维护管理，“永州泊车”智慧停车系统与公众号</w:t>
      </w:r>
      <w:r>
        <w:rPr>
          <w:rFonts w:hint="eastAsia" w:ascii="仿宋" w:hAnsi="仿宋" w:eastAsia="仿宋" w:cs="仿宋"/>
          <w:b w:val="0"/>
          <w:bCs w:val="0"/>
          <w:sz w:val="30"/>
          <w:szCs w:val="30"/>
          <w:u w:val="none"/>
          <w:lang w:val="en-US" w:eastAsia="zh-CN"/>
        </w:rPr>
        <w:t>/APP的日常</w:t>
      </w:r>
      <w:r>
        <w:rPr>
          <w:rFonts w:hint="eastAsia" w:ascii="仿宋" w:hAnsi="仿宋" w:eastAsia="仿宋" w:cs="仿宋"/>
          <w:b w:val="0"/>
          <w:bCs w:val="0"/>
          <w:sz w:val="30"/>
          <w:szCs w:val="30"/>
          <w:u w:val="none"/>
          <w:lang w:eastAsia="zh-CN"/>
        </w:rPr>
        <w:t>运行、维护和管理，舆情管控与处置，运营机构编制、制度制定与执行。</w:t>
      </w:r>
    </w:p>
    <w:p w14:paraId="1808A32C">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b w:val="0"/>
          <w:bCs w:val="0"/>
          <w:sz w:val="30"/>
          <w:szCs w:val="30"/>
          <w:u w:val="none"/>
          <w:lang w:eastAsia="zh-CN"/>
        </w:rPr>
      </w:pPr>
      <w:r>
        <w:rPr>
          <w:rFonts w:hint="eastAsia" w:ascii="仿宋" w:hAnsi="仿宋" w:eastAsia="仿宋" w:cs="仿宋"/>
          <w:b w:val="0"/>
          <w:bCs w:val="0"/>
          <w:sz w:val="30"/>
          <w:szCs w:val="30"/>
          <w:lang w:val="en-US" w:eastAsia="zh-CN"/>
        </w:rPr>
        <w:t>6.</w:t>
      </w:r>
      <w:r>
        <w:rPr>
          <w:rFonts w:hint="eastAsia" w:ascii="仿宋" w:hAnsi="仿宋" w:eastAsia="仿宋" w:cs="仿宋"/>
          <w:b w:val="0"/>
          <w:bCs w:val="0"/>
          <w:sz w:val="30"/>
          <w:szCs w:val="30"/>
          <w:lang w:eastAsia="zh-CN"/>
        </w:rPr>
        <w:t>甲乙双方确认：自本合同签订之日起，本项目各项智慧泊车位、相关停车场、停车设施设备与“永州泊车”智慧停车运营管理平台系统均完好且正常运行，甲方按现状形式已全部移交给</w:t>
      </w:r>
      <w:r>
        <w:rPr>
          <w:rFonts w:hint="eastAsia" w:ascii="仿宋" w:hAnsi="仿宋" w:eastAsia="仿宋" w:cs="仿宋"/>
          <w:b w:val="0"/>
          <w:bCs w:val="0"/>
          <w:sz w:val="30"/>
          <w:szCs w:val="30"/>
        </w:rPr>
        <w:t>乙方</w:t>
      </w:r>
      <w:r>
        <w:rPr>
          <w:rFonts w:hint="eastAsia" w:ascii="仿宋" w:hAnsi="仿宋" w:eastAsia="仿宋" w:cs="仿宋"/>
          <w:b w:val="0"/>
          <w:bCs w:val="0"/>
          <w:sz w:val="30"/>
          <w:szCs w:val="30"/>
          <w:lang w:eastAsia="zh-CN"/>
        </w:rPr>
        <w:t>负责并承担各项运营、管理工作和责任。</w:t>
      </w:r>
    </w:p>
    <w:p w14:paraId="2238FBBA">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四、委托运营管理提质服务费用标准及支付</w:t>
      </w:r>
    </w:p>
    <w:p w14:paraId="4710D70C">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rPr>
        <w:t>乙方受甲方</w:t>
      </w:r>
      <w:r>
        <w:rPr>
          <w:rFonts w:hint="eastAsia" w:ascii="仿宋" w:hAnsi="仿宋" w:eastAsia="仿宋" w:cs="仿宋"/>
          <w:b w:val="0"/>
          <w:bCs w:val="0"/>
          <w:sz w:val="30"/>
          <w:szCs w:val="30"/>
          <w:lang w:eastAsia="zh-CN"/>
        </w:rPr>
        <w:t>委托</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负责</w:t>
      </w:r>
      <w:r>
        <w:rPr>
          <w:rFonts w:hint="eastAsia" w:ascii="仿宋" w:hAnsi="仿宋" w:eastAsia="仿宋" w:cs="仿宋"/>
          <w:b w:val="0"/>
          <w:bCs w:val="0"/>
          <w:sz w:val="30"/>
          <w:szCs w:val="30"/>
        </w:rPr>
        <w:t>对</w:t>
      </w:r>
      <w:r>
        <w:rPr>
          <w:rFonts w:hint="eastAsia" w:ascii="仿宋" w:hAnsi="仿宋" w:eastAsia="仿宋" w:cs="仿宋"/>
          <w:b w:val="0"/>
          <w:bCs w:val="0"/>
          <w:sz w:val="30"/>
          <w:szCs w:val="30"/>
          <w:lang w:eastAsia="zh-CN"/>
        </w:rPr>
        <w:t>本项目</w:t>
      </w:r>
      <w:r>
        <w:rPr>
          <w:rFonts w:hint="eastAsia" w:ascii="仿宋" w:hAnsi="仿宋" w:eastAsia="仿宋" w:cs="仿宋"/>
          <w:b w:val="0"/>
          <w:bCs w:val="0"/>
          <w:sz w:val="30"/>
          <w:szCs w:val="30"/>
        </w:rPr>
        <w:t>提供运营管理</w:t>
      </w:r>
      <w:r>
        <w:rPr>
          <w:rFonts w:hint="eastAsia" w:ascii="仿宋" w:hAnsi="仿宋" w:eastAsia="仿宋" w:cs="仿宋"/>
          <w:b w:val="0"/>
          <w:bCs w:val="0"/>
          <w:sz w:val="30"/>
          <w:szCs w:val="30"/>
          <w:lang w:eastAsia="zh-CN"/>
        </w:rPr>
        <w:t>提质增效</w:t>
      </w:r>
      <w:r>
        <w:rPr>
          <w:rFonts w:hint="eastAsia" w:ascii="仿宋" w:hAnsi="仿宋" w:eastAsia="仿宋" w:cs="仿宋"/>
          <w:b w:val="0"/>
          <w:bCs w:val="0"/>
          <w:sz w:val="30"/>
          <w:szCs w:val="30"/>
        </w:rPr>
        <w:t>服务</w:t>
      </w:r>
      <w:r>
        <w:rPr>
          <w:rFonts w:hint="eastAsia" w:ascii="仿宋" w:hAnsi="仿宋" w:eastAsia="仿宋" w:cs="仿宋"/>
          <w:b w:val="0"/>
          <w:bCs w:val="0"/>
          <w:sz w:val="30"/>
          <w:szCs w:val="30"/>
          <w:lang w:eastAsia="zh-CN"/>
        </w:rPr>
        <w:t>，每年度的委托运营管理服务费用总额上限为</w:t>
      </w:r>
      <w:r>
        <w:rPr>
          <w:rFonts w:hint="eastAsia" w:ascii="仿宋" w:hAnsi="仿宋" w:eastAsia="仿宋" w:cs="仿宋"/>
          <w:b w:val="0"/>
          <w:bCs w:val="0"/>
          <w:sz w:val="30"/>
          <w:szCs w:val="30"/>
          <w:lang w:val="en-US" w:eastAsia="zh-CN"/>
        </w:rPr>
        <w:t>100万元（</w:t>
      </w:r>
      <w:r>
        <w:rPr>
          <w:rFonts w:hint="eastAsia" w:ascii="仿宋" w:hAnsi="仿宋" w:eastAsia="仿宋" w:cs="仿宋"/>
          <w:b w:val="0"/>
          <w:bCs w:val="0"/>
          <w:sz w:val="30"/>
          <w:szCs w:val="30"/>
          <w:lang w:eastAsia="zh-CN"/>
        </w:rPr>
        <w:t>大包</w:t>
      </w:r>
      <w:r>
        <w:rPr>
          <w:rFonts w:hint="eastAsia" w:ascii="仿宋" w:hAnsi="仿宋" w:eastAsia="仿宋" w:cs="仿宋"/>
          <w:b w:val="0"/>
          <w:bCs w:val="0"/>
          <w:sz w:val="30"/>
          <w:szCs w:val="30"/>
          <w:highlight w:val="none"/>
          <w:lang w:eastAsia="zh-CN"/>
        </w:rPr>
        <w:t>干，包含但不限于乙方应承担的税、办公、管理、利润、费用、人工薪酬、业务、保险、差旅、住宿、社保、医保、工伤</w:t>
      </w:r>
      <w:r>
        <w:rPr>
          <w:rFonts w:hint="eastAsia" w:ascii="仿宋" w:hAnsi="仿宋" w:eastAsia="仿宋" w:cs="仿宋"/>
          <w:b w:val="0"/>
          <w:bCs w:val="0"/>
          <w:sz w:val="30"/>
          <w:szCs w:val="30"/>
          <w:lang w:eastAsia="zh-CN"/>
        </w:rPr>
        <w:t>险和补助等全部各项费用）</w:t>
      </w:r>
      <w:r>
        <w:rPr>
          <w:rFonts w:hint="eastAsia" w:ascii="仿宋" w:hAnsi="仿宋" w:eastAsia="仿宋" w:cs="仿宋"/>
          <w:b w:val="0"/>
          <w:bCs w:val="0"/>
          <w:sz w:val="30"/>
          <w:szCs w:val="30"/>
          <w:lang w:val="en-US" w:eastAsia="zh-CN"/>
        </w:rPr>
        <w:t>。</w:t>
      </w:r>
    </w:p>
    <w:p w14:paraId="54F0439B">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lang w:eastAsia="zh-CN"/>
        </w:rPr>
        <w:t>甲方在当年度前</w:t>
      </w:r>
      <w:r>
        <w:rPr>
          <w:rFonts w:hint="eastAsia" w:ascii="仿宋" w:hAnsi="仿宋" w:eastAsia="仿宋" w:cs="仿宋"/>
          <w:b w:val="0"/>
          <w:bCs w:val="0"/>
          <w:sz w:val="30"/>
          <w:szCs w:val="30"/>
          <w:lang w:val="en-US" w:eastAsia="zh-CN"/>
        </w:rPr>
        <w:t>6个月的</w:t>
      </w:r>
      <w:r>
        <w:rPr>
          <w:rFonts w:hint="eastAsia" w:ascii="仿宋" w:hAnsi="仿宋" w:eastAsia="仿宋" w:cs="仿宋"/>
          <w:b w:val="0"/>
          <w:bCs w:val="0"/>
          <w:sz w:val="30"/>
          <w:szCs w:val="30"/>
          <w:lang w:eastAsia="zh-CN"/>
        </w:rPr>
        <w:t>次月2</w:t>
      </w:r>
      <w:r>
        <w:rPr>
          <w:rFonts w:hint="eastAsia" w:ascii="仿宋" w:hAnsi="仿宋" w:eastAsia="仿宋" w:cs="仿宋"/>
          <w:b w:val="0"/>
          <w:bCs w:val="0"/>
          <w:sz w:val="30"/>
          <w:szCs w:val="30"/>
          <w:lang w:val="en-US" w:eastAsia="zh-CN"/>
        </w:rPr>
        <w:t>5日前</w:t>
      </w:r>
      <w:r>
        <w:rPr>
          <w:rFonts w:hint="eastAsia" w:ascii="仿宋" w:hAnsi="仿宋" w:eastAsia="仿宋" w:cs="仿宋"/>
          <w:b w:val="0"/>
          <w:bCs w:val="0"/>
          <w:sz w:val="30"/>
          <w:szCs w:val="30"/>
        </w:rPr>
        <w:t>向</w:t>
      </w:r>
      <w:r>
        <w:rPr>
          <w:rFonts w:hint="eastAsia" w:ascii="仿宋" w:hAnsi="仿宋" w:eastAsia="仿宋" w:cs="仿宋"/>
          <w:b w:val="0"/>
          <w:bCs w:val="0"/>
          <w:sz w:val="30"/>
          <w:szCs w:val="30"/>
          <w:lang w:eastAsia="zh-CN"/>
        </w:rPr>
        <w:t>乙方定期支付上月的委托运营</w:t>
      </w:r>
      <w:r>
        <w:rPr>
          <w:rFonts w:hint="eastAsia" w:ascii="仿宋" w:hAnsi="仿宋" w:eastAsia="仿宋" w:cs="仿宋"/>
          <w:b w:val="0"/>
          <w:bCs w:val="0"/>
          <w:sz w:val="30"/>
          <w:szCs w:val="30"/>
        </w:rPr>
        <w:t>管理服务费</w:t>
      </w:r>
      <w:r>
        <w:rPr>
          <w:rFonts w:hint="eastAsia" w:ascii="仿宋" w:hAnsi="仿宋" w:eastAsia="仿宋" w:cs="仿宋"/>
          <w:b w:val="0"/>
          <w:bCs w:val="0"/>
          <w:sz w:val="30"/>
          <w:szCs w:val="30"/>
          <w:lang w:val="en-US" w:eastAsia="zh-CN"/>
        </w:rPr>
        <w:t>6万元</w:t>
      </w:r>
      <w:r>
        <w:rPr>
          <w:rFonts w:hint="eastAsia" w:ascii="仿宋" w:hAnsi="仿宋" w:eastAsia="仿宋" w:cs="仿宋"/>
          <w:b w:val="0"/>
          <w:bCs w:val="0"/>
          <w:sz w:val="30"/>
          <w:szCs w:val="30"/>
          <w:lang w:eastAsia="zh-CN"/>
        </w:rPr>
        <w:t>；</w:t>
      </w:r>
    </w:p>
    <w:p w14:paraId="42B35382">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2.1</w:t>
      </w:r>
      <w:r>
        <w:rPr>
          <w:rFonts w:hint="eastAsia" w:ascii="仿宋" w:hAnsi="仿宋" w:eastAsia="仿宋" w:cs="仿宋"/>
          <w:b w:val="0"/>
          <w:bCs w:val="0"/>
          <w:sz w:val="30"/>
          <w:szCs w:val="30"/>
          <w:lang w:eastAsia="zh-CN"/>
        </w:rPr>
        <w:t>若乙方在本项目委托运营管理期的前</w:t>
      </w:r>
      <w:r>
        <w:rPr>
          <w:rFonts w:hint="eastAsia" w:ascii="仿宋" w:hAnsi="仿宋" w:eastAsia="仿宋" w:cs="仿宋"/>
          <w:b w:val="0"/>
          <w:bCs w:val="0"/>
          <w:sz w:val="30"/>
          <w:szCs w:val="30"/>
          <w:lang w:val="en-US" w:eastAsia="zh-CN"/>
        </w:rPr>
        <w:t>6个月内</w:t>
      </w:r>
      <w:r>
        <w:rPr>
          <w:rFonts w:hint="eastAsia" w:ascii="仿宋" w:hAnsi="仿宋" w:eastAsia="仿宋" w:cs="仿宋"/>
          <w:b w:val="0"/>
          <w:bCs w:val="0"/>
          <w:sz w:val="30"/>
          <w:szCs w:val="30"/>
          <w:lang w:eastAsia="zh-CN"/>
        </w:rPr>
        <w:t>完成</w:t>
      </w:r>
      <w:r>
        <w:rPr>
          <w:rFonts w:hint="eastAsia" w:ascii="仿宋" w:hAnsi="仿宋" w:eastAsia="仿宋" w:cs="仿宋"/>
          <w:b w:val="0"/>
          <w:bCs w:val="0"/>
          <w:sz w:val="30"/>
          <w:szCs w:val="30"/>
          <w:lang w:val="en-US" w:eastAsia="zh-CN"/>
        </w:rPr>
        <w:t>到达甲方账户</w:t>
      </w:r>
      <w:r>
        <w:rPr>
          <w:rFonts w:hint="eastAsia" w:ascii="仿宋" w:hAnsi="仿宋" w:eastAsia="仿宋" w:cs="仿宋"/>
          <w:b w:val="0"/>
          <w:bCs w:val="0"/>
          <w:sz w:val="30"/>
          <w:szCs w:val="30"/>
          <w:lang w:eastAsia="zh-CN"/>
        </w:rPr>
        <w:t>的考核收入</w:t>
      </w:r>
      <w:r>
        <w:rPr>
          <w:rFonts w:hint="eastAsia" w:ascii="仿宋" w:hAnsi="仿宋" w:eastAsia="仿宋" w:cs="仿宋"/>
          <w:b w:val="0"/>
          <w:bCs w:val="0"/>
          <w:sz w:val="30"/>
          <w:szCs w:val="30"/>
          <w:lang w:val="en-US" w:eastAsia="zh-CN"/>
        </w:rPr>
        <w:t>不低于年度考核任务指标的50%（最终金额以中标金额测算为准），甲方在定期支付有关委托运营管理服务费用后，另支付给乙方前6个月完成任务的委托运营管理服务费12万元，即前6个月共向乙方支付委托运营管理服务费48万元。第7－9月的委托运营管理服务费按每月8万元标准向乙方支付共计24万。第10－12月的委托运营管理服务费28万元，待乙方按合同约定完成首年度内考核收入到达甲方账户的金额不低于人民币1558万元（最终以中标金额为准）的年度考核任务后，一次性核付给乙方。乙方未达到上述考核标准的，甲方有权不支付该28万元</w:t>
      </w:r>
      <w:r>
        <w:rPr>
          <w:rFonts w:hint="eastAsia" w:ascii="仿宋" w:hAnsi="仿宋" w:eastAsia="仿宋" w:cs="仿宋"/>
          <w:b w:val="0"/>
          <w:bCs w:val="0"/>
          <w:sz w:val="30"/>
          <w:szCs w:val="30"/>
          <w:lang w:eastAsia="zh-CN"/>
        </w:rPr>
        <w:t>；</w:t>
      </w:r>
    </w:p>
    <w:p w14:paraId="60AFAFC5">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2.2</w:t>
      </w:r>
      <w:r>
        <w:rPr>
          <w:rFonts w:hint="eastAsia" w:ascii="仿宋" w:hAnsi="仿宋" w:eastAsia="仿宋" w:cs="仿宋"/>
          <w:b w:val="0"/>
          <w:bCs w:val="0"/>
          <w:sz w:val="30"/>
          <w:szCs w:val="30"/>
          <w:lang w:eastAsia="zh-CN"/>
        </w:rPr>
        <w:t>若乙方在当年度前6个月内完成到账的考核收入低于年度考核任务指标的50%（最终金额以中标金额核算为准），甲方按每月6万的标准向乙方支付1-6月的委托运营管理服务费36万元。第7－9月的委托运营管理服务费，甲方按每月5万元标准向乙方支付委托运营管理服务费15万。第10－12月的委托运营管理服务费41万元，待乙方按合同约定完成首年度内考核收入到达甲方账户的金额不低于人民币1558万元（最终以中标金额为准）的年度考核任务后，一次性核付给乙方。乙方未达到上述考核标准的，甲方有权不支付该41万元。</w:t>
      </w:r>
    </w:p>
    <w:p w14:paraId="7610F46A">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eastAsia" w:ascii="仿宋" w:hAnsi="仿宋" w:eastAsia="仿宋" w:cs="仿宋"/>
          <w:b w:val="0"/>
          <w:bCs w:val="0"/>
          <w:sz w:val="30"/>
          <w:szCs w:val="30"/>
          <w:highlight w:val="yellow"/>
          <w:lang w:val="en-US" w:eastAsia="zh-CN"/>
        </w:rPr>
      </w:pP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3</w:t>
      </w:r>
      <w:r>
        <w:rPr>
          <w:rFonts w:hint="eastAsia" w:ascii="仿宋" w:hAnsi="仿宋" w:eastAsia="仿宋" w:cs="仿宋"/>
          <w:b w:val="0"/>
          <w:bCs w:val="0"/>
          <w:color w:val="auto"/>
          <w:sz w:val="30"/>
          <w:szCs w:val="30"/>
          <w:highlight w:val="none"/>
        </w:rPr>
        <w:t>若乙方在首年度前6个月</w:t>
      </w:r>
      <w:r>
        <w:rPr>
          <w:rFonts w:hint="eastAsia" w:ascii="仿宋" w:hAnsi="仿宋" w:eastAsia="仿宋" w:cs="仿宋"/>
          <w:b w:val="0"/>
          <w:bCs w:val="0"/>
          <w:color w:val="auto"/>
          <w:sz w:val="30"/>
          <w:szCs w:val="30"/>
          <w:highlight w:val="none"/>
          <w:lang w:eastAsia="zh-CN"/>
        </w:rPr>
        <w:t>到达甲方账户</w:t>
      </w:r>
      <w:r>
        <w:rPr>
          <w:rFonts w:hint="eastAsia" w:ascii="仿宋" w:hAnsi="仿宋" w:eastAsia="仿宋" w:cs="仿宋"/>
          <w:b w:val="0"/>
          <w:bCs w:val="0"/>
          <w:color w:val="auto"/>
          <w:sz w:val="30"/>
          <w:szCs w:val="30"/>
          <w:highlight w:val="none"/>
        </w:rPr>
        <w:t>的</w:t>
      </w:r>
      <w:r>
        <w:rPr>
          <w:rFonts w:hint="eastAsia" w:ascii="仿宋" w:hAnsi="仿宋" w:eastAsia="仿宋" w:cs="仿宋"/>
          <w:b w:val="0"/>
          <w:bCs w:val="0"/>
          <w:color w:val="auto"/>
          <w:sz w:val="30"/>
          <w:szCs w:val="30"/>
          <w:highlight w:val="none"/>
          <w:lang w:eastAsia="zh-CN"/>
        </w:rPr>
        <w:t>考核</w:t>
      </w:r>
      <w:r>
        <w:rPr>
          <w:rFonts w:hint="eastAsia" w:ascii="仿宋" w:hAnsi="仿宋" w:eastAsia="仿宋" w:cs="仿宋"/>
          <w:b w:val="0"/>
          <w:bCs w:val="0"/>
          <w:color w:val="auto"/>
          <w:sz w:val="30"/>
          <w:szCs w:val="30"/>
          <w:highlight w:val="none"/>
        </w:rPr>
        <w:t>收入未达到年度收入考核任务的50%</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rPr>
        <w:t>即人民币779万元</w:t>
      </w:r>
      <w:r>
        <w:rPr>
          <w:rFonts w:hint="eastAsia" w:ascii="仿宋" w:hAnsi="仿宋" w:eastAsia="仿宋" w:cs="仿宋"/>
          <w:b w:val="0"/>
          <w:bCs w:val="0"/>
          <w:color w:val="auto"/>
          <w:sz w:val="30"/>
          <w:szCs w:val="30"/>
          <w:highlight w:val="none"/>
          <w:lang w:eastAsia="zh-CN"/>
        </w:rPr>
        <w:t>时</w:t>
      </w:r>
      <w:r>
        <w:rPr>
          <w:rFonts w:hint="eastAsia" w:ascii="仿宋" w:hAnsi="仿宋" w:eastAsia="仿宋" w:cs="仿宋"/>
          <w:b w:val="0"/>
          <w:bCs w:val="0"/>
          <w:color w:val="auto"/>
          <w:sz w:val="30"/>
          <w:szCs w:val="30"/>
          <w:highlight w:val="none"/>
        </w:rPr>
        <w:t>（最终以中标金额核算为准），乙方有权书面通知甲方解除本合同，并应当在该书面通知解除本合同之日前，将已领取的全部服务费通过银行转账方式全额返还至甲方账户。若乙方未按约定足额返还服务费的，甲方有权直接从乙方提供的保函中扣除应返还的服务费及</w:t>
      </w:r>
      <w:r>
        <w:rPr>
          <w:rFonts w:hint="eastAsia" w:ascii="仿宋" w:hAnsi="仿宋" w:eastAsia="仿宋" w:cs="仿宋"/>
          <w:b w:val="0"/>
          <w:bCs w:val="0"/>
          <w:color w:val="auto"/>
          <w:sz w:val="30"/>
          <w:szCs w:val="30"/>
          <w:highlight w:val="none"/>
          <w:lang w:val="en-US" w:eastAsia="zh-CN"/>
        </w:rPr>
        <w:t>2万元</w:t>
      </w:r>
      <w:r>
        <w:rPr>
          <w:rFonts w:hint="eastAsia" w:ascii="仿宋" w:hAnsi="仿宋" w:eastAsia="仿宋" w:cs="仿宋"/>
          <w:b w:val="0"/>
          <w:bCs w:val="0"/>
          <w:color w:val="auto"/>
          <w:sz w:val="30"/>
          <w:szCs w:val="30"/>
          <w:highlight w:val="none"/>
        </w:rPr>
        <w:t>违约金</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rPr>
        <w:t>该违约金不免除乙方其他应承担的违约责任。</w:t>
      </w:r>
    </w:p>
    <w:p w14:paraId="50C90C0A">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乙方收</w:t>
      </w:r>
      <w:r>
        <w:rPr>
          <w:rFonts w:hint="eastAsia" w:ascii="仿宋" w:hAnsi="仿宋" w:eastAsia="仿宋" w:cs="仿宋"/>
          <w:b w:val="0"/>
          <w:bCs w:val="0"/>
          <w:sz w:val="30"/>
          <w:szCs w:val="30"/>
          <w:lang w:eastAsia="zh-CN"/>
        </w:rPr>
        <w:t>取委托运营管理服务费用等</w:t>
      </w:r>
      <w:r>
        <w:rPr>
          <w:rFonts w:hint="eastAsia" w:ascii="仿宋" w:hAnsi="仿宋" w:eastAsia="仿宋" w:cs="仿宋"/>
          <w:b w:val="0"/>
          <w:bCs w:val="0"/>
          <w:sz w:val="30"/>
          <w:szCs w:val="30"/>
        </w:rPr>
        <w:t>款</w:t>
      </w:r>
      <w:r>
        <w:rPr>
          <w:rFonts w:hint="eastAsia" w:ascii="仿宋" w:hAnsi="仿宋" w:eastAsia="仿宋" w:cs="仿宋"/>
          <w:b w:val="0"/>
          <w:bCs w:val="0"/>
          <w:sz w:val="30"/>
          <w:szCs w:val="30"/>
          <w:lang w:eastAsia="zh-CN"/>
        </w:rPr>
        <w:t>项的</w:t>
      </w:r>
      <w:r>
        <w:rPr>
          <w:rFonts w:hint="eastAsia" w:ascii="仿宋" w:hAnsi="仿宋" w:eastAsia="仿宋" w:cs="仿宋"/>
          <w:b w:val="0"/>
          <w:bCs w:val="0"/>
          <w:sz w:val="30"/>
          <w:szCs w:val="30"/>
        </w:rPr>
        <w:t>账户信息</w:t>
      </w:r>
      <w:r>
        <w:rPr>
          <w:rFonts w:hint="eastAsia" w:ascii="仿宋" w:hAnsi="仿宋" w:eastAsia="仿宋" w:cs="仿宋"/>
          <w:b w:val="0"/>
          <w:bCs w:val="0"/>
          <w:sz w:val="30"/>
          <w:szCs w:val="30"/>
          <w:lang w:eastAsia="zh-CN"/>
        </w:rPr>
        <w:t>：</w:t>
      </w:r>
    </w:p>
    <w:p w14:paraId="470A6B95">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户    名：</w:t>
      </w:r>
    </w:p>
    <w:p w14:paraId="573B500A">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银行账号：      </w:t>
      </w:r>
    </w:p>
    <w:p w14:paraId="0303884C">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开 户 行：</w:t>
      </w:r>
    </w:p>
    <w:p w14:paraId="4C689863">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4.若乙方按合同约定完成年度</w:t>
      </w:r>
      <w:r>
        <w:rPr>
          <w:rFonts w:hint="eastAsia" w:ascii="仿宋" w:hAnsi="仿宋" w:eastAsia="仿宋" w:cs="仿宋"/>
          <w:b w:val="0"/>
          <w:bCs w:val="0"/>
          <w:sz w:val="30"/>
          <w:szCs w:val="30"/>
          <w:lang w:eastAsia="zh-CN"/>
        </w:rPr>
        <w:t>考核</w:t>
      </w:r>
      <w:r>
        <w:rPr>
          <w:rFonts w:hint="eastAsia" w:ascii="仿宋" w:hAnsi="仿宋" w:eastAsia="仿宋" w:cs="仿宋"/>
          <w:b w:val="0"/>
          <w:bCs w:val="0"/>
          <w:sz w:val="30"/>
          <w:szCs w:val="30"/>
        </w:rPr>
        <w:t>收入</w:t>
      </w:r>
      <w:r>
        <w:rPr>
          <w:rFonts w:hint="eastAsia" w:ascii="仿宋" w:hAnsi="仿宋" w:eastAsia="仿宋" w:cs="仿宋"/>
          <w:b w:val="0"/>
          <w:bCs w:val="0"/>
          <w:sz w:val="30"/>
          <w:szCs w:val="30"/>
          <w:lang w:val="en-US" w:eastAsia="zh-CN"/>
        </w:rPr>
        <w:t>到达甲方账户的</w:t>
      </w:r>
      <w:r>
        <w:rPr>
          <w:rFonts w:hint="eastAsia" w:ascii="仿宋" w:hAnsi="仿宋" w:eastAsia="仿宋" w:cs="仿宋"/>
          <w:b w:val="0"/>
          <w:bCs w:val="0"/>
          <w:sz w:val="30"/>
          <w:szCs w:val="30"/>
          <w:lang w:eastAsia="zh-CN"/>
        </w:rPr>
        <w:t>金额超过</w:t>
      </w:r>
      <w:r>
        <w:rPr>
          <w:rFonts w:hint="eastAsia" w:ascii="仿宋" w:hAnsi="仿宋" w:eastAsia="仿宋" w:cs="仿宋"/>
          <w:b w:val="0"/>
          <w:bCs w:val="0"/>
          <w:sz w:val="30"/>
          <w:szCs w:val="30"/>
        </w:rPr>
        <w:t>人民币</w:t>
      </w:r>
      <w:r>
        <w:rPr>
          <w:rFonts w:hint="eastAsia" w:ascii="仿宋" w:hAnsi="仿宋" w:eastAsia="仿宋" w:cs="仿宋"/>
          <w:b w:val="0"/>
          <w:bCs w:val="0"/>
          <w:sz w:val="30"/>
          <w:szCs w:val="30"/>
          <w:lang w:eastAsia="zh-CN"/>
        </w:rPr>
        <w:t>1558</w:t>
      </w:r>
      <w:r>
        <w:rPr>
          <w:rFonts w:hint="eastAsia" w:ascii="仿宋" w:hAnsi="仿宋" w:eastAsia="仿宋" w:cs="仿宋"/>
          <w:b w:val="0"/>
          <w:bCs w:val="0"/>
          <w:sz w:val="30"/>
          <w:szCs w:val="30"/>
        </w:rPr>
        <w:t>万元</w:t>
      </w:r>
      <w:r>
        <w:rPr>
          <w:rFonts w:hint="eastAsia" w:ascii="仿宋" w:hAnsi="仿宋" w:eastAsia="仿宋" w:cs="仿宋"/>
          <w:b w:val="0"/>
          <w:bCs w:val="0"/>
          <w:sz w:val="30"/>
          <w:szCs w:val="30"/>
          <w:lang w:val="en-US" w:eastAsia="zh-CN"/>
        </w:rPr>
        <w:t>（最终以中标金额为准）</w:t>
      </w:r>
      <w:r>
        <w:rPr>
          <w:rFonts w:hint="eastAsia" w:ascii="仿宋" w:hAnsi="仿宋" w:eastAsia="仿宋" w:cs="仿宋"/>
          <w:b w:val="0"/>
          <w:bCs w:val="0"/>
          <w:sz w:val="30"/>
          <w:szCs w:val="30"/>
          <w:lang w:eastAsia="zh-CN"/>
        </w:rPr>
        <w:t>时，甲方与乙方按合同约定核定有关</w:t>
      </w:r>
      <w:r>
        <w:rPr>
          <w:rFonts w:hint="eastAsia" w:ascii="仿宋" w:hAnsi="仿宋" w:eastAsia="仿宋" w:cs="仿宋"/>
          <w:b w:val="0"/>
          <w:bCs w:val="0"/>
          <w:sz w:val="30"/>
          <w:szCs w:val="30"/>
        </w:rPr>
        <w:t>超额</w:t>
      </w:r>
      <w:r>
        <w:rPr>
          <w:rFonts w:hint="eastAsia" w:ascii="仿宋" w:hAnsi="仿宋" w:eastAsia="仿宋" w:cs="仿宋"/>
          <w:b w:val="0"/>
          <w:bCs w:val="0"/>
          <w:sz w:val="30"/>
          <w:szCs w:val="30"/>
          <w:lang w:eastAsia="zh-CN"/>
        </w:rPr>
        <w:t>运营</w:t>
      </w:r>
      <w:r>
        <w:rPr>
          <w:rFonts w:hint="eastAsia" w:ascii="仿宋" w:hAnsi="仿宋" w:eastAsia="仿宋" w:cs="仿宋"/>
          <w:b w:val="0"/>
          <w:bCs w:val="0"/>
          <w:sz w:val="30"/>
          <w:szCs w:val="30"/>
        </w:rPr>
        <w:t>管理服务费</w:t>
      </w:r>
      <w:r>
        <w:rPr>
          <w:rFonts w:hint="eastAsia" w:ascii="仿宋" w:hAnsi="仿宋" w:eastAsia="仿宋" w:cs="仿宋"/>
          <w:b w:val="0"/>
          <w:bCs w:val="0"/>
          <w:sz w:val="30"/>
          <w:szCs w:val="30"/>
          <w:lang w:eastAsia="zh-CN"/>
        </w:rPr>
        <w:t>和降本运营管理服务费，并按年度向乙方核付</w:t>
      </w:r>
      <w:r>
        <w:rPr>
          <w:rFonts w:hint="eastAsia" w:ascii="仿宋" w:hAnsi="仿宋" w:eastAsia="仿宋" w:cs="仿宋"/>
          <w:b w:val="0"/>
          <w:bCs w:val="0"/>
          <w:sz w:val="30"/>
          <w:szCs w:val="30"/>
        </w:rPr>
        <w:t>：</w:t>
      </w:r>
    </w:p>
    <w:p w14:paraId="5776400F">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w:t>
      </w:r>
      <w:r>
        <w:rPr>
          <w:rFonts w:hint="eastAsia" w:ascii="仿宋" w:hAnsi="仿宋" w:eastAsia="仿宋" w:cs="仿宋"/>
          <w:b w:val="0"/>
          <w:bCs w:val="0"/>
          <w:sz w:val="30"/>
          <w:szCs w:val="30"/>
          <w:highlight w:val="none"/>
        </w:rPr>
        <w:t>1超额</w:t>
      </w:r>
      <w:r>
        <w:rPr>
          <w:rFonts w:hint="eastAsia" w:ascii="仿宋" w:hAnsi="仿宋" w:eastAsia="仿宋" w:cs="仿宋"/>
          <w:b w:val="0"/>
          <w:bCs w:val="0"/>
          <w:sz w:val="30"/>
          <w:szCs w:val="30"/>
          <w:highlight w:val="none"/>
          <w:lang w:eastAsia="zh-CN"/>
        </w:rPr>
        <w:t>运营</w:t>
      </w:r>
      <w:r>
        <w:rPr>
          <w:rFonts w:hint="eastAsia" w:ascii="仿宋" w:hAnsi="仿宋" w:eastAsia="仿宋" w:cs="仿宋"/>
          <w:b w:val="0"/>
          <w:bCs w:val="0"/>
          <w:sz w:val="30"/>
          <w:szCs w:val="30"/>
          <w:highlight w:val="none"/>
        </w:rPr>
        <w:t>管理服务费：对</w:t>
      </w:r>
      <w:r>
        <w:rPr>
          <w:rFonts w:hint="eastAsia" w:ascii="仿宋" w:hAnsi="仿宋" w:eastAsia="仿宋" w:cs="仿宋"/>
          <w:b w:val="0"/>
          <w:bCs w:val="0"/>
          <w:sz w:val="30"/>
          <w:szCs w:val="30"/>
          <w:highlight w:val="none"/>
          <w:lang w:eastAsia="zh-CN"/>
        </w:rPr>
        <w:t>本项目</w:t>
      </w:r>
      <w:r>
        <w:rPr>
          <w:rFonts w:hint="eastAsia" w:ascii="仿宋" w:hAnsi="仿宋" w:eastAsia="仿宋" w:cs="仿宋"/>
          <w:b w:val="0"/>
          <w:bCs w:val="0"/>
          <w:sz w:val="30"/>
          <w:szCs w:val="30"/>
          <w:highlight w:val="none"/>
        </w:rPr>
        <w:t>当年度停车</w:t>
      </w:r>
      <w:r>
        <w:rPr>
          <w:rFonts w:hint="eastAsia" w:ascii="仿宋" w:hAnsi="仿宋" w:eastAsia="仿宋" w:cs="仿宋"/>
          <w:b w:val="0"/>
          <w:bCs w:val="0"/>
          <w:sz w:val="30"/>
          <w:szCs w:val="30"/>
          <w:highlight w:val="none"/>
          <w:lang w:eastAsia="zh-CN"/>
        </w:rPr>
        <w:t>收费</w:t>
      </w:r>
      <w:r>
        <w:rPr>
          <w:rFonts w:hint="eastAsia" w:ascii="仿宋" w:hAnsi="仿宋" w:eastAsia="仿宋" w:cs="仿宋"/>
          <w:b w:val="0"/>
          <w:bCs w:val="0"/>
          <w:sz w:val="30"/>
          <w:szCs w:val="30"/>
          <w:highlight w:val="none"/>
        </w:rPr>
        <w:t>收入</w:t>
      </w:r>
      <w:r>
        <w:rPr>
          <w:rFonts w:hint="eastAsia" w:ascii="仿宋" w:hAnsi="仿宋" w:eastAsia="仿宋" w:cs="仿宋"/>
          <w:b w:val="0"/>
          <w:bCs w:val="0"/>
          <w:sz w:val="30"/>
          <w:szCs w:val="30"/>
          <w:highlight w:val="none"/>
          <w:lang w:val="en-US" w:eastAsia="zh-CN"/>
        </w:rPr>
        <w:t>到达甲方账户</w:t>
      </w:r>
      <w:r>
        <w:rPr>
          <w:rFonts w:hint="eastAsia" w:ascii="仿宋" w:hAnsi="仿宋" w:eastAsia="仿宋" w:cs="仿宋"/>
          <w:b w:val="0"/>
          <w:bCs w:val="0"/>
          <w:sz w:val="30"/>
          <w:szCs w:val="30"/>
          <w:highlight w:val="none"/>
        </w:rPr>
        <w:t>超过人民币1558万元的部分，</w:t>
      </w:r>
      <w:r>
        <w:rPr>
          <w:rFonts w:hint="eastAsia" w:ascii="仿宋" w:hAnsi="仿宋" w:eastAsia="仿宋" w:cs="仿宋"/>
          <w:b w:val="0"/>
          <w:bCs w:val="0"/>
          <w:sz w:val="30"/>
          <w:szCs w:val="30"/>
          <w:highlight w:val="none"/>
          <w:lang w:eastAsia="zh-CN"/>
        </w:rPr>
        <w:t>甲方按超额部分的</w:t>
      </w:r>
      <w:r>
        <w:rPr>
          <w:rFonts w:hint="eastAsia" w:ascii="仿宋" w:hAnsi="仿宋" w:eastAsia="仿宋" w:cs="仿宋"/>
          <w:b w:val="0"/>
          <w:bCs w:val="0"/>
          <w:sz w:val="30"/>
          <w:szCs w:val="30"/>
          <w:highlight w:val="none"/>
          <w:lang w:val="en-US" w:eastAsia="zh-CN"/>
        </w:rPr>
        <w:t>20%</w:t>
      </w:r>
      <w:r>
        <w:rPr>
          <w:rFonts w:hint="eastAsia" w:ascii="仿宋" w:hAnsi="仿宋" w:eastAsia="仿宋" w:cs="仿宋"/>
          <w:b w:val="0"/>
          <w:bCs w:val="0"/>
          <w:sz w:val="30"/>
          <w:szCs w:val="30"/>
          <w:highlight w:val="none"/>
          <w:lang w:eastAsia="zh-CN"/>
        </w:rPr>
        <w:t>向乙方核付</w:t>
      </w:r>
      <w:r>
        <w:rPr>
          <w:rFonts w:hint="eastAsia" w:ascii="仿宋" w:hAnsi="仿宋" w:eastAsia="仿宋" w:cs="仿宋"/>
          <w:b w:val="0"/>
          <w:bCs w:val="0"/>
          <w:sz w:val="30"/>
          <w:szCs w:val="30"/>
          <w:highlight w:val="none"/>
        </w:rPr>
        <w:t>超额</w:t>
      </w:r>
      <w:r>
        <w:rPr>
          <w:rFonts w:hint="eastAsia" w:ascii="仿宋" w:hAnsi="仿宋" w:eastAsia="仿宋" w:cs="仿宋"/>
          <w:b w:val="0"/>
          <w:bCs w:val="0"/>
          <w:sz w:val="30"/>
          <w:szCs w:val="30"/>
          <w:highlight w:val="none"/>
          <w:lang w:eastAsia="zh-CN"/>
        </w:rPr>
        <w:t>运营</w:t>
      </w:r>
      <w:r>
        <w:rPr>
          <w:rFonts w:hint="eastAsia" w:ascii="仿宋" w:hAnsi="仿宋" w:eastAsia="仿宋" w:cs="仿宋"/>
          <w:b w:val="0"/>
          <w:bCs w:val="0"/>
          <w:sz w:val="30"/>
          <w:szCs w:val="30"/>
          <w:highlight w:val="none"/>
        </w:rPr>
        <w:t>服务费；</w:t>
      </w:r>
    </w:p>
    <w:p w14:paraId="7D819EDE">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2降本运营服务费：在</w:t>
      </w:r>
      <w:r>
        <w:rPr>
          <w:rFonts w:hint="eastAsia" w:ascii="仿宋" w:hAnsi="仿宋" w:eastAsia="仿宋" w:cs="仿宋"/>
          <w:b w:val="0"/>
          <w:bCs w:val="0"/>
          <w:sz w:val="30"/>
          <w:szCs w:val="30"/>
          <w:lang w:eastAsia="zh-CN"/>
        </w:rPr>
        <w:t>本项目</w:t>
      </w:r>
      <w:r>
        <w:rPr>
          <w:rFonts w:hint="eastAsia" w:ascii="仿宋" w:hAnsi="仿宋" w:eastAsia="仿宋" w:cs="仿宋"/>
          <w:b w:val="0"/>
          <w:bCs w:val="0"/>
          <w:sz w:val="30"/>
          <w:szCs w:val="30"/>
        </w:rPr>
        <w:t>当年度停车</w:t>
      </w:r>
      <w:r>
        <w:rPr>
          <w:rFonts w:hint="eastAsia" w:ascii="仿宋" w:hAnsi="仿宋" w:eastAsia="仿宋" w:cs="仿宋"/>
          <w:b w:val="0"/>
          <w:bCs w:val="0"/>
          <w:sz w:val="30"/>
          <w:szCs w:val="30"/>
          <w:lang w:eastAsia="zh-CN"/>
        </w:rPr>
        <w:t>运营管理成本低于甲方</w:t>
      </w:r>
      <w:r>
        <w:rPr>
          <w:rFonts w:hint="eastAsia" w:ascii="仿宋" w:hAnsi="仿宋" w:eastAsia="仿宋" w:cs="仿宋"/>
          <w:b w:val="0"/>
          <w:bCs w:val="0"/>
          <w:sz w:val="30"/>
          <w:szCs w:val="30"/>
          <w:lang w:val="en-US" w:eastAsia="zh-CN"/>
        </w:rPr>
        <w:t>2024年</w:t>
      </w:r>
      <w:r>
        <w:rPr>
          <w:rFonts w:hint="eastAsia" w:ascii="仿宋" w:hAnsi="仿宋" w:eastAsia="仿宋" w:cs="仿宋"/>
          <w:b w:val="0"/>
          <w:bCs w:val="0"/>
          <w:sz w:val="30"/>
          <w:szCs w:val="30"/>
          <w:u w:val="none"/>
          <w:lang w:val="en-US" w:eastAsia="zh-CN"/>
        </w:rPr>
        <w:t>635.59</w:t>
      </w:r>
      <w:r>
        <w:rPr>
          <w:rFonts w:hint="eastAsia" w:ascii="仿宋" w:hAnsi="仿宋" w:eastAsia="仿宋" w:cs="仿宋"/>
          <w:b w:val="0"/>
          <w:bCs w:val="0"/>
          <w:sz w:val="30"/>
          <w:szCs w:val="30"/>
          <w:lang w:val="en-US" w:eastAsia="zh-CN"/>
        </w:rPr>
        <w:t>万元停车运营管理成本支出</w:t>
      </w:r>
      <w:r>
        <w:rPr>
          <w:rFonts w:hint="eastAsia" w:ascii="仿宋" w:hAnsi="仿宋" w:eastAsia="仿宋" w:cs="仿宋"/>
          <w:b w:val="0"/>
          <w:bCs w:val="0"/>
          <w:sz w:val="30"/>
          <w:szCs w:val="30"/>
        </w:rPr>
        <w:t>的部分，</w:t>
      </w:r>
      <w:r>
        <w:rPr>
          <w:rFonts w:hint="eastAsia" w:ascii="仿宋" w:hAnsi="仿宋" w:eastAsia="仿宋" w:cs="仿宋"/>
          <w:b w:val="0"/>
          <w:bCs w:val="0"/>
          <w:sz w:val="30"/>
          <w:szCs w:val="30"/>
          <w:lang w:eastAsia="zh-CN"/>
        </w:rPr>
        <w:t>甲方按降本部分的</w:t>
      </w:r>
      <w:r>
        <w:rPr>
          <w:rFonts w:hint="eastAsia" w:ascii="仿宋" w:hAnsi="仿宋" w:eastAsia="仿宋" w:cs="仿宋"/>
          <w:b w:val="0"/>
          <w:bCs w:val="0"/>
          <w:sz w:val="30"/>
          <w:szCs w:val="30"/>
          <w:lang w:val="en-US" w:eastAsia="zh-CN"/>
        </w:rPr>
        <w:t>20%</w:t>
      </w:r>
      <w:r>
        <w:rPr>
          <w:rFonts w:hint="eastAsia" w:ascii="仿宋" w:hAnsi="仿宋" w:eastAsia="仿宋" w:cs="仿宋"/>
          <w:b w:val="0"/>
          <w:bCs w:val="0"/>
          <w:sz w:val="30"/>
          <w:szCs w:val="30"/>
          <w:lang w:eastAsia="zh-CN"/>
        </w:rPr>
        <w:t>向乙方核付降本</w:t>
      </w:r>
      <w:r>
        <w:rPr>
          <w:rFonts w:hint="eastAsia" w:ascii="仿宋" w:hAnsi="仿宋" w:eastAsia="仿宋" w:cs="仿宋"/>
          <w:b w:val="0"/>
          <w:bCs w:val="0"/>
          <w:sz w:val="30"/>
          <w:szCs w:val="30"/>
        </w:rPr>
        <w:t>管理服务费</w:t>
      </w:r>
      <w:r>
        <w:rPr>
          <w:rFonts w:hint="eastAsia" w:ascii="仿宋" w:hAnsi="仿宋" w:eastAsia="仿宋" w:cs="仿宋"/>
          <w:b w:val="0"/>
          <w:bCs w:val="0"/>
          <w:sz w:val="30"/>
          <w:szCs w:val="30"/>
          <w:lang w:eastAsia="zh-CN"/>
        </w:rPr>
        <w:t>。</w:t>
      </w:r>
    </w:p>
    <w:p w14:paraId="561E7317">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lang w:eastAsia="zh-CN"/>
        </w:rPr>
        <w:t>甲乙</w:t>
      </w:r>
      <w:r>
        <w:rPr>
          <w:rFonts w:hint="eastAsia" w:ascii="仿宋" w:hAnsi="仿宋" w:eastAsia="仿宋" w:cs="仿宋"/>
          <w:b w:val="0"/>
          <w:bCs w:val="0"/>
          <w:sz w:val="30"/>
          <w:szCs w:val="30"/>
        </w:rPr>
        <w:t>双方</w:t>
      </w:r>
      <w:r>
        <w:rPr>
          <w:rFonts w:hint="eastAsia" w:ascii="仿宋" w:hAnsi="仿宋" w:eastAsia="仿宋" w:cs="仿宋"/>
          <w:b w:val="0"/>
          <w:bCs w:val="0"/>
          <w:sz w:val="30"/>
          <w:szCs w:val="30"/>
          <w:lang w:eastAsia="zh-CN"/>
        </w:rPr>
        <w:t>在</w:t>
      </w:r>
      <w:r>
        <w:rPr>
          <w:rFonts w:hint="eastAsia" w:ascii="仿宋" w:hAnsi="仿宋" w:eastAsia="仿宋" w:cs="仿宋"/>
          <w:b w:val="0"/>
          <w:bCs w:val="0"/>
          <w:sz w:val="30"/>
          <w:szCs w:val="30"/>
        </w:rPr>
        <w:t>每年度结束后</w:t>
      </w:r>
      <w:r>
        <w:rPr>
          <w:rFonts w:hint="eastAsia" w:ascii="仿宋" w:hAnsi="仿宋" w:eastAsia="仿宋" w:cs="仿宋"/>
          <w:b w:val="0"/>
          <w:bCs w:val="0"/>
          <w:sz w:val="30"/>
          <w:szCs w:val="30"/>
          <w:lang w:eastAsia="zh-CN"/>
        </w:rPr>
        <w:t>，依据甲方账户该年度内实收到账的停车收费收入金额，由甲方在2</w:t>
      </w:r>
      <w:r>
        <w:rPr>
          <w:rFonts w:hint="eastAsia" w:ascii="仿宋" w:hAnsi="仿宋" w:eastAsia="仿宋" w:cs="仿宋"/>
          <w:b w:val="0"/>
          <w:bCs w:val="0"/>
          <w:sz w:val="30"/>
          <w:szCs w:val="30"/>
          <w:lang w:val="en-US" w:eastAsia="zh-CN"/>
        </w:rPr>
        <w:t>0</w:t>
      </w:r>
      <w:r>
        <w:rPr>
          <w:rFonts w:hint="eastAsia" w:ascii="仿宋" w:hAnsi="仿宋" w:eastAsia="仿宋" w:cs="仿宋"/>
          <w:b w:val="0"/>
          <w:bCs w:val="0"/>
          <w:sz w:val="30"/>
          <w:szCs w:val="30"/>
          <w:lang w:eastAsia="zh-CN"/>
        </w:rPr>
        <w:t>个工作</w:t>
      </w:r>
      <w:r>
        <w:rPr>
          <w:rFonts w:hint="eastAsia" w:ascii="仿宋" w:hAnsi="仿宋" w:eastAsia="仿宋" w:cs="仿宋"/>
          <w:b w:val="0"/>
          <w:bCs w:val="0"/>
          <w:sz w:val="30"/>
          <w:szCs w:val="30"/>
        </w:rPr>
        <w:t>日内</w:t>
      </w:r>
      <w:r>
        <w:rPr>
          <w:rFonts w:hint="eastAsia" w:ascii="仿宋" w:hAnsi="仿宋" w:eastAsia="仿宋" w:cs="仿宋"/>
          <w:b w:val="0"/>
          <w:bCs w:val="0"/>
          <w:sz w:val="30"/>
          <w:szCs w:val="30"/>
          <w:lang w:eastAsia="zh-CN"/>
        </w:rPr>
        <w:t>核定本</w:t>
      </w:r>
      <w:r>
        <w:rPr>
          <w:rFonts w:hint="eastAsia" w:ascii="仿宋" w:hAnsi="仿宋" w:eastAsia="仿宋" w:cs="仿宋"/>
          <w:b w:val="0"/>
          <w:bCs w:val="0"/>
          <w:sz w:val="30"/>
          <w:szCs w:val="30"/>
        </w:rPr>
        <w:t>项目该年度</w:t>
      </w:r>
      <w:r>
        <w:rPr>
          <w:rFonts w:hint="eastAsia" w:ascii="仿宋" w:hAnsi="仿宋" w:eastAsia="仿宋" w:cs="仿宋"/>
          <w:b w:val="0"/>
          <w:bCs w:val="0"/>
          <w:sz w:val="30"/>
          <w:szCs w:val="30"/>
          <w:lang w:eastAsia="zh-CN"/>
        </w:rPr>
        <w:t>有关</w:t>
      </w:r>
      <w:r>
        <w:rPr>
          <w:rFonts w:hint="eastAsia" w:ascii="仿宋" w:hAnsi="仿宋" w:eastAsia="仿宋" w:cs="仿宋"/>
          <w:b w:val="0"/>
          <w:bCs w:val="0"/>
          <w:sz w:val="30"/>
          <w:szCs w:val="30"/>
        </w:rPr>
        <w:t>管理服务费和超额管理服务费</w:t>
      </w:r>
      <w:r>
        <w:rPr>
          <w:rFonts w:hint="eastAsia" w:ascii="仿宋" w:hAnsi="仿宋" w:eastAsia="仿宋" w:cs="仿宋"/>
          <w:b w:val="0"/>
          <w:bCs w:val="0"/>
          <w:sz w:val="30"/>
          <w:szCs w:val="30"/>
          <w:lang w:eastAsia="zh-CN"/>
        </w:rPr>
        <w:t>、降本管理服务费总额。</w:t>
      </w:r>
    </w:p>
    <w:p w14:paraId="12812EFD">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5.1甲方每次向乙方支付有关委托运营管理服务费审批前，</w:t>
      </w:r>
      <w:r>
        <w:rPr>
          <w:rFonts w:hint="eastAsia" w:ascii="仿宋" w:hAnsi="仿宋" w:eastAsia="仿宋" w:cs="仿宋"/>
          <w:b w:val="0"/>
          <w:bCs w:val="0"/>
          <w:sz w:val="30"/>
          <w:szCs w:val="30"/>
        </w:rPr>
        <w:t>乙方</w:t>
      </w:r>
      <w:r>
        <w:rPr>
          <w:rFonts w:hint="eastAsia" w:ascii="仿宋" w:hAnsi="仿宋" w:eastAsia="仿宋" w:cs="仿宋"/>
          <w:b w:val="0"/>
          <w:bCs w:val="0"/>
          <w:sz w:val="30"/>
          <w:szCs w:val="30"/>
          <w:lang w:eastAsia="zh-CN"/>
        </w:rPr>
        <w:t>需</w:t>
      </w:r>
      <w:r>
        <w:rPr>
          <w:rFonts w:hint="eastAsia" w:ascii="仿宋" w:hAnsi="仿宋" w:eastAsia="仿宋" w:cs="仿宋"/>
          <w:b w:val="0"/>
          <w:bCs w:val="0"/>
          <w:sz w:val="30"/>
          <w:szCs w:val="30"/>
        </w:rPr>
        <w:t>向甲方开具</w:t>
      </w:r>
      <w:r>
        <w:rPr>
          <w:rFonts w:hint="eastAsia" w:ascii="仿宋" w:hAnsi="仿宋" w:eastAsia="仿宋" w:cs="仿宋"/>
          <w:b w:val="0"/>
          <w:bCs w:val="0"/>
          <w:sz w:val="30"/>
          <w:szCs w:val="30"/>
          <w:lang w:eastAsia="zh-CN"/>
        </w:rPr>
        <w:t>合法、足额的</w:t>
      </w:r>
      <w:r>
        <w:rPr>
          <w:rFonts w:hint="eastAsia" w:ascii="仿宋" w:hAnsi="仿宋" w:eastAsia="仿宋" w:cs="仿宋"/>
          <w:b w:val="0"/>
          <w:bCs w:val="0"/>
          <w:sz w:val="30"/>
          <w:szCs w:val="30"/>
        </w:rPr>
        <w:t>增值税专用发票。</w:t>
      </w:r>
    </w:p>
    <w:p w14:paraId="5A0DFE2E">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lang w:eastAsia="zh-Hans"/>
        </w:rPr>
        <w:t>甲方开票</w:t>
      </w:r>
      <w:r>
        <w:rPr>
          <w:rFonts w:hint="eastAsia" w:ascii="仿宋" w:hAnsi="仿宋" w:eastAsia="仿宋" w:cs="仿宋"/>
          <w:b w:val="0"/>
          <w:bCs w:val="0"/>
          <w:sz w:val="30"/>
          <w:szCs w:val="30"/>
        </w:rPr>
        <w:t>信息</w:t>
      </w:r>
    </w:p>
    <w:p w14:paraId="2C08F955">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名称：</w:t>
      </w:r>
    </w:p>
    <w:p w14:paraId="075DF504">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税</w:t>
      </w:r>
      <w:r>
        <w:rPr>
          <w:rFonts w:hint="eastAsia" w:ascii="仿宋" w:hAnsi="仿宋" w:eastAsia="仿宋" w:cs="仿宋"/>
          <w:b w:val="0"/>
          <w:bCs w:val="0"/>
          <w:sz w:val="30"/>
          <w:szCs w:val="30"/>
        </w:rPr>
        <w:t>号：</w:t>
      </w:r>
    </w:p>
    <w:p w14:paraId="395DC5C2">
      <w:pPr>
        <w:keepNext w:val="0"/>
        <w:keepLines w:val="0"/>
        <w:pageBreakBefore w:val="0"/>
        <w:widowControl w:val="0"/>
        <w:kinsoku/>
        <w:wordWrap/>
        <w:overflowPunct/>
        <w:topLinePunct w:val="0"/>
        <w:autoSpaceDE/>
        <w:autoSpaceDN/>
        <w:bidi w:val="0"/>
        <w:adjustRightInd w:val="0"/>
        <w:snapToGrid w:val="0"/>
        <w:spacing w:line="600" w:lineRule="exact"/>
        <w:ind w:firstLine="562"/>
        <w:jc w:val="left"/>
        <w:textAlignment w:val="auto"/>
        <w:rPr>
          <w:rFonts w:hint="eastAsia" w:ascii="仿宋" w:hAnsi="仿宋" w:eastAsia="仿宋" w:cs="仿宋"/>
          <w:b w:val="0"/>
          <w:bCs w:val="0"/>
          <w:sz w:val="30"/>
          <w:szCs w:val="30"/>
          <w:lang w:val="en-US" w:eastAsia="zh-CN"/>
        </w:rPr>
      </w:pPr>
      <w:r>
        <w:rPr>
          <w:rFonts w:hint="eastAsia" w:ascii="黑体" w:hAnsi="黑体" w:eastAsia="黑体" w:cs="黑体"/>
          <w:b w:val="0"/>
          <w:bCs w:val="0"/>
          <w:sz w:val="30"/>
          <w:szCs w:val="30"/>
          <w:lang w:val="en-US" w:eastAsia="zh-CN"/>
        </w:rPr>
        <w:t>五、委托运营管理提质团队要求</w:t>
      </w:r>
    </w:p>
    <w:p w14:paraId="0BA1A054">
      <w:pPr>
        <w:keepNext w:val="0"/>
        <w:keepLines w:val="0"/>
        <w:pageBreakBefore w:val="0"/>
        <w:widowControl w:val="0"/>
        <w:kinsoku/>
        <w:wordWrap/>
        <w:overflowPunct/>
        <w:topLinePunct w:val="0"/>
        <w:autoSpaceDE/>
        <w:autoSpaceDN/>
        <w:bidi w:val="0"/>
        <w:adjustRightInd w:val="0"/>
        <w:snapToGrid w:val="0"/>
        <w:spacing w:line="600" w:lineRule="exact"/>
        <w:ind w:firstLine="562"/>
        <w:jc w:val="both"/>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rPr>
        <w:t>乙方</w:t>
      </w:r>
      <w:r>
        <w:rPr>
          <w:rFonts w:hint="eastAsia" w:ascii="仿宋" w:hAnsi="仿宋" w:eastAsia="仿宋" w:cs="仿宋"/>
          <w:b w:val="0"/>
          <w:bCs w:val="0"/>
          <w:sz w:val="30"/>
          <w:szCs w:val="30"/>
          <w:lang w:eastAsia="zh-CN"/>
        </w:rPr>
        <w:t>应当提前</w:t>
      </w:r>
      <w:r>
        <w:rPr>
          <w:rFonts w:hint="eastAsia" w:ascii="仿宋" w:hAnsi="仿宋" w:eastAsia="仿宋" w:cs="仿宋"/>
          <w:b w:val="0"/>
          <w:bCs w:val="0"/>
          <w:sz w:val="30"/>
          <w:szCs w:val="30"/>
          <w:lang w:val="en-US" w:eastAsia="zh-CN"/>
        </w:rPr>
        <w:t>3个工作日</w:t>
      </w:r>
      <w:r>
        <w:rPr>
          <w:rFonts w:hint="eastAsia" w:ascii="仿宋" w:hAnsi="仿宋" w:eastAsia="仿宋" w:cs="仿宋"/>
          <w:b w:val="0"/>
          <w:bCs w:val="0"/>
          <w:sz w:val="30"/>
          <w:szCs w:val="30"/>
        </w:rPr>
        <w:t>向甲方</w:t>
      </w:r>
      <w:r>
        <w:rPr>
          <w:rFonts w:hint="eastAsia" w:ascii="仿宋" w:hAnsi="仿宋" w:eastAsia="仿宋" w:cs="仿宋"/>
          <w:b w:val="0"/>
          <w:bCs w:val="0"/>
          <w:sz w:val="30"/>
          <w:szCs w:val="30"/>
          <w:lang w:eastAsia="zh-CN"/>
        </w:rPr>
        <w:t>报送拟派驻本</w:t>
      </w:r>
      <w:r>
        <w:rPr>
          <w:rFonts w:hint="eastAsia" w:ascii="仿宋" w:hAnsi="仿宋" w:eastAsia="仿宋" w:cs="仿宋"/>
          <w:b w:val="0"/>
          <w:bCs w:val="0"/>
          <w:sz w:val="30"/>
          <w:szCs w:val="30"/>
        </w:rPr>
        <w:t>项目的</w:t>
      </w:r>
      <w:r>
        <w:rPr>
          <w:rFonts w:hint="eastAsia" w:ascii="仿宋" w:hAnsi="仿宋" w:eastAsia="仿宋" w:cs="仿宋"/>
          <w:b w:val="0"/>
          <w:bCs w:val="0"/>
          <w:sz w:val="30"/>
          <w:szCs w:val="30"/>
          <w:lang w:eastAsia="zh-CN"/>
        </w:rPr>
        <w:t>运营</w:t>
      </w:r>
      <w:r>
        <w:rPr>
          <w:rFonts w:hint="eastAsia" w:ascii="仿宋" w:hAnsi="仿宋" w:eastAsia="仿宋" w:cs="仿宋"/>
          <w:b w:val="0"/>
          <w:bCs w:val="0"/>
          <w:sz w:val="30"/>
          <w:szCs w:val="30"/>
        </w:rPr>
        <w:t>管理</w:t>
      </w:r>
      <w:r>
        <w:rPr>
          <w:rFonts w:hint="eastAsia" w:ascii="仿宋" w:hAnsi="仿宋" w:eastAsia="仿宋" w:cs="仿宋"/>
          <w:b w:val="0"/>
          <w:bCs w:val="0"/>
          <w:sz w:val="30"/>
          <w:szCs w:val="30"/>
          <w:lang w:eastAsia="zh-CN"/>
        </w:rPr>
        <w:t>提质团队</w:t>
      </w:r>
      <w:r>
        <w:rPr>
          <w:rFonts w:hint="eastAsia" w:ascii="仿宋" w:hAnsi="仿宋" w:eastAsia="仿宋" w:cs="仿宋"/>
          <w:b w:val="0"/>
          <w:bCs w:val="0"/>
          <w:sz w:val="30"/>
          <w:szCs w:val="30"/>
          <w:lang w:val="en-US" w:eastAsia="zh-CN"/>
        </w:rPr>
        <w:t>不低于6名</w:t>
      </w:r>
      <w:r>
        <w:rPr>
          <w:rFonts w:hint="eastAsia" w:ascii="仿宋" w:hAnsi="仿宋" w:eastAsia="仿宋" w:cs="仿宋"/>
          <w:b w:val="0"/>
          <w:bCs w:val="0"/>
          <w:sz w:val="30"/>
          <w:szCs w:val="30"/>
          <w:lang w:eastAsia="zh-CN"/>
        </w:rPr>
        <w:t>成</w:t>
      </w:r>
      <w:r>
        <w:rPr>
          <w:rFonts w:hint="eastAsia" w:ascii="仿宋" w:hAnsi="仿宋" w:eastAsia="仿宋" w:cs="仿宋"/>
          <w:b w:val="0"/>
          <w:bCs w:val="0"/>
          <w:sz w:val="30"/>
          <w:szCs w:val="30"/>
        </w:rPr>
        <w:t>员</w:t>
      </w:r>
      <w:r>
        <w:rPr>
          <w:rFonts w:hint="eastAsia" w:ascii="仿宋" w:hAnsi="仿宋" w:eastAsia="仿宋" w:cs="仿宋"/>
          <w:b w:val="0"/>
          <w:bCs w:val="0"/>
          <w:sz w:val="30"/>
          <w:szCs w:val="30"/>
          <w:lang w:eastAsia="zh-CN"/>
        </w:rPr>
        <w:t>（岗位、专业及资历要求等详见附件二）的个人简历、任职岗位、要求与职责和</w:t>
      </w:r>
      <w:r>
        <w:rPr>
          <w:rFonts w:hint="eastAsia" w:ascii="仿宋" w:hAnsi="仿宋" w:eastAsia="仿宋" w:cs="仿宋"/>
          <w:b w:val="0"/>
          <w:bCs w:val="0"/>
          <w:sz w:val="30"/>
          <w:szCs w:val="30"/>
          <w:lang w:val="en-US" w:eastAsia="zh-CN"/>
        </w:rPr>
        <w:t>2年</w:t>
      </w:r>
      <w:r>
        <w:rPr>
          <w:rFonts w:hint="eastAsia" w:ascii="仿宋" w:hAnsi="仿宋" w:eastAsia="仿宋" w:cs="仿宋"/>
          <w:b w:val="0"/>
          <w:bCs w:val="0"/>
          <w:sz w:val="30"/>
          <w:szCs w:val="30"/>
          <w:lang w:eastAsia="zh-CN"/>
        </w:rPr>
        <w:t>社保证明与本项目所在地公立医院的体检合格证明等资料</w:t>
      </w:r>
      <w:r>
        <w:rPr>
          <w:rFonts w:hint="eastAsia" w:ascii="仿宋" w:hAnsi="仿宋" w:eastAsia="仿宋" w:cs="仿宋"/>
          <w:b w:val="0"/>
          <w:bCs w:val="0"/>
          <w:sz w:val="30"/>
          <w:szCs w:val="30"/>
        </w:rPr>
        <w:t>文件</w:t>
      </w:r>
      <w:r>
        <w:rPr>
          <w:rFonts w:hint="eastAsia" w:ascii="仿宋" w:hAnsi="仿宋" w:eastAsia="仿宋" w:cs="仿宋"/>
          <w:b w:val="0"/>
          <w:bCs w:val="0"/>
          <w:sz w:val="30"/>
          <w:szCs w:val="30"/>
          <w:lang w:eastAsia="zh-CN"/>
        </w:rPr>
        <w:t>，并获得甲方认可后方可上岗。</w:t>
      </w:r>
    </w:p>
    <w:p w14:paraId="54CA8196">
      <w:pPr>
        <w:keepNext w:val="0"/>
        <w:keepLines w:val="0"/>
        <w:pageBreakBefore w:val="0"/>
        <w:widowControl w:val="0"/>
        <w:kinsoku/>
        <w:wordWrap/>
        <w:overflowPunct/>
        <w:topLinePunct w:val="0"/>
        <w:autoSpaceDE/>
        <w:autoSpaceDN/>
        <w:bidi w:val="0"/>
        <w:adjustRightInd w:val="0"/>
        <w:snapToGrid w:val="0"/>
        <w:spacing w:line="600" w:lineRule="exact"/>
        <w:ind w:firstLine="562"/>
        <w:jc w:val="both"/>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lang w:eastAsia="zh-CN"/>
        </w:rPr>
        <w:t>乙方派驻本项目的运营管理提质团队成员均应为已在乙方所属的智慧停车项目工作不低于</w:t>
      </w:r>
      <w:r>
        <w:rPr>
          <w:rFonts w:hint="eastAsia" w:ascii="仿宋" w:hAnsi="仿宋" w:eastAsia="仿宋" w:cs="仿宋"/>
          <w:b w:val="0"/>
          <w:bCs w:val="0"/>
          <w:sz w:val="30"/>
          <w:szCs w:val="30"/>
          <w:lang w:val="en-US" w:eastAsia="zh-CN"/>
        </w:rPr>
        <w:t>2年相应岗位工作经验的优秀、专业的正式职员，并提供乙方最近2年为其缴纳的社保等有关证明</w:t>
      </w:r>
      <w:r>
        <w:rPr>
          <w:rFonts w:hint="eastAsia" w:ascii="仿宋" w:hAnsi="仿宋" w:eastAsia="仿宋" w:cs="仿宋"/>
          <w:b w:val="0"/>
          <w:bCs w:val="0"/>
          <w:sz w:val="30"/>
          <w:szCs w:val="30"/>
          <w:lang w:eastAsia="zh-CN"/>
        </w:rPr>
        <w:t>。</w:t>
      </w:r>
    </w:p>
    <w:p w14:paraId="4551480A">
      <w:pPr>
        <w:keepNext w:val="0"/>
        <w:keepLines w:val="0"/>
        <w:pageBreakBefore w:val="0"/>
        <w:widowControl w:val="0"/>
        <w:kinsoku/>
        <w:wordWrap/>
        <w:overflowPunct/>
        <w:topLinePunct w:val="0"/>
        <w:autoSpaceDE/>
        <w:autoSpaceDN/>
        <w:bidi w:val="0"/>
        <w:adjustRightInd w:val="0"/>
        <w:snapToGrid w:val="0"/>
        <w:spacing w:line="600" w:lineRule="exact"/>
        <w:ind w:firstLine="562"/>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3.乙方</w:t>
      </w:r>
      <w:r>
        <w:rPr>
          <w:rFonts w:hint="eastAsia" w:ascii="仿宋" w:hAnsi="仿宋" w:eastAsia="仿宋" w:cs="仿宋"/>
          <w:b w:val="0"/>
          <w:bCs w:val="0"/>
          <w:sz w:val="30"/>
          <w:szCs w:val="30"/>
          <w:lang w:eastAsia="zh-CN"/>
        </w:rPr>
        <w:t>派驻本项目的运营管理提质团队成员每月在本项目所在地的工作时间平均不得少于</w:t>
      </w:r>
      <w:r>
        <w:rPr>
          <w:rFonts w:hint="eastAsia" w:ascii="仿宋" w:hAnsi="仿宋" w:eastAsia="仿宋" w:cs="仿宋"/>
          <w:b w:val="0"/>
          <w:bCs w:val="0"/>
          <w:sz w:val="30"/>
          <w:szCs w:val="30"/>
          <w:lang w:val="en-US" w:eastAsia="zh-CN"/>
        </w:rPr>
        <w:t>21天（春节假期除外）。</w:t>
      </w:r>
    </w:p>
    <w:p w14:paraId="3F8CF733">
      <w:pPr>
        <w:keepNext w:val="0"/>
        <w:keepLines w:val="0"/>
        <w:pageBreakBefore w:val="0"/>
        <w:widowControl w:val="0"/>
        <w:kinsoku/>
        <w:wordWrap/>
        <w:overflowPunct/>
        <w:topLinePunct w:val="0"/>
        <w:autoSpaceDE/>
        <w:autoSpaceDN/>
        <w:bidi w:val="0"/>
        <w:adjustRightInd w:val="0"/>
        <w:snapToGrid w:val="0"/>
        <w:spacing w:line="600" w:lineRule="exact"/>
        <w:ind w:firstLine="562"/>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4.乙方派驻项目的相关人员的劳务、劳动关系（包括但不限于劳动/劳务合同的签订、薪资的发放、社保缴纳、工伤工亡的赔付）由乙方负责，与甲方无关</w:t>
      </w:r>
      <w:r>
        <w:rPr>
          <w:rFonts w:hint="eastAsia" w:ascii="仿宋" w:hAnsi="仿宋" w:eastAsia="仿宋" w:cs="仿宋"/>
          <w:b w:val="0"/>
          <w:bCs w:val="0"/>
          <w:sz w:val="30"/>
          <w:szCs w:val="30"/>
          <w:lang w:val="en-US" w:eastAsia="zh-CN"/>
        </w:rPr>
        <w:t>。</w:t>
      </w:r>
    </w:p>
    <w:p w14:paraId="1CC50E56">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六</w:t>
      </w:r>
      <w:r>
        <w:rPr>
          <w:rFonts w:hint="eastAsia" w:ascii="黑体" w:hAnsi="黑体" w:eastAsia="黑体" w:cs="黑体"/>
          <w:b w:val="0"/>
          <w:bCs w:val="0"/>
          <w:sz w:val="30"/>
          <w:szCs w:val="30"/>
        </w:rPr>
        <w:t>、</w:t>
      </w:r>
      <w:r>
        <w:rPr>
          <w:rFonts w:hint="eastAsia" w:ascii="黑体" w:hAnsi="黑体" w:eastAsia="黑体" w:cs="黑体"/>
          <w:b w:val="0"/>
          <w:bCs w:val="0"/>
          <w:sz w:val="30"/>
          <w:szCs w:val="30"/>
          <w:lang w:eastAsia="zh-CN"/>
        </w:rPr>
        <w:t>本项目执行的停车</w:t>
      </w:r>
      <w:r>
        <w:rPr>
          <w:rFonts w:hint="eastAsia" w:ascii="黑体" w:hAnsi="黑体" w:eastAsia="黑体" w:cs="黑体"/>
          <w:b w:val="0"/>
          <w:bCs w:val="0"/>
          <w:sz w:val="30"/>
          <w:szCs w:val="30"/>
        </w:rPr>
        <w:t>收费标准</w:t>
      </w:r>
    </w:p>
    <w:p w14:paraId="145BF68A">
      <w:pPr>
        <w:keepNext w:val="0"/>
        <w:keepLines w:val="0"/>
        <w:pageBreakBefore w:val="0"/>
        <w:widowControl w:val="0"/>
        <w:kinsoku/>
        <w:wordWrap/>
        <w:overflowPunct/>
        <w:topLinePunct w:val="0"/>
        <w:autoSpaceDE/>
        <w:autoSpaceDN/>
        <w:bidi w:val="0"/>
        <w:adjustRightInd w:val="0"/>
        <w:snapToGrid w:val="0"/>
        <w:spacing w:line="600" w:lineRule="exact"/>
        <w:ind w:firstLine="562"/>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本</w:t>
      </w:r>
      <w:r>
        <w:rPr>
          <w:rFonts w:hint="eastAsia" w:ascii="仿宋" w:hAnsi="仿宋" w:eastAsia="仿宋" w:cs="仿宋"/>
          <w:b w:val="0"/>
          <w:bCs w:val="0"/>
          <w:sz w:val="30"/>
          <w:szCs w:val="30"/>
        </w:rPr>
        <w:t>项目</w:t>
      </w:r>
      <w:r>
        <w:rPr>
          <w:rFonts w:hint="eastAsia" w:ascii="仿宋" w:hAnsi="仿宋" w:eastAsia="仿宋" w:cs="仿宋"/>
          <w:b w:val="0"/>
          <w:bCs w:val="0"/>
          <w:sz w:val="30"/>
          <w:szCs w:val="30"/>
          <w:lang w:eastAsia="zh-CN"/>
        </w:rPr>
        <w:t>执行的停车</w:t>
      </w:r>
      <w:r>
        <w:rPr>
          <w:rFonts w:hint="eastAsia" w:ascii="仿宋" w:hAnsi="仿宋" w:eastAsia="仿宋" w:cs="仿宋"/>
          <w:b w:val="0"/>
          <w:bCs w:val="0"/>
          <w:sz w:val="30"/>
          <w:szCs w:val="30"/>
        </w:rPr>
        <w:t>收费标准</w:t>
      </w:r>
      <w:r>
        <w:rPr>
          <w:rFonts w:hint="eastAsia" w:ascii="仿宋" w:hAnsi="仿宋" w:eastAsia="仿宋" w:cs="仿宋"/>
          <w:b w:val="0"/>
          <w:bCs w:val="0"/>
          <w:sz w:val="30"/>
          <w:szCs w:val="30"/>
          <w:lang w:eastAsia="zh-CN"/>
        </w:rPr>
        <w:t>为甲方现执行的收费标准，该收费标准依据</w:t>
      </w:r>
      <w:r>
        <w:rPr>
          <w:rFonts w:hint="eastAsia" w:ascii="仿宋" w:hAnsi="仿宋" w:eastAsia="仿宋" w:cs="仿宋"/>
          <w:b w:val="0"/>
          <w:bCs w:val="0"/>
          <w:sz w:val="30"/>
          <w:szCs w:val="30"/>
        </w:rPr>
        <w:t>永州市发改</w:t>
      </w:r>
      <w:r>
        <w:rPr>
          <w:rFonts w:hint="eastAsia" w:ascii="仿宋" w:hAnsi="仿宋" w:eastAsia="仿宋" w:cs="仿宋"/>
          <w:b w:val="0"/>
          <w:bCs w:val="0"/>
          <w:sz w:val="30"/>
          <w:szCs w:val="30"/>
          <w:lang w:eastAsia="zh-CN"/>
        </w:rPr>
        <w:t>委</w:t>
      </w:r>
      <w:r>
        <w:rPr>
          <w:rFonts w:hint="eastAsia" w:ascii="仿宋" w:hAnsi="仿宋" w:eastAsia="仿宋" w:cs="仿宋"/>
          <w:b w:val="0"/>
          <w:bCs w:val="0"/>
          <w:sz w:val="30"/>
          <w:szCs w:val="30"/>
        </w:rPr>
        <w:t>永发改价费〔2024〕6号文件</w:t>
      </w:r>
      <w:r>
        <w:rPr>
          <w:rFonts w:hint="eastAsia" w:ascii="仿宋" w:hAnsi="仿宋" w:eastAsia="仿宋" w:cs="仿宋"/>
          <w:b w:val="0"/>
          <w:bCs w:val="0"/>
          <w:sz w:val="30"/>
          <w:szCs w:val="30"/>
          <w:lang w:eastAsia="zh-CN"/>
        </w:rPr>
        <w:t>制订，若</w:t>
      </w:r>
      <w:r>
        <w:rPr>
          <w:rFonts w:hint="eastAsia" w:ascii="仿宋" w:hAnsi="仿宋" w:eastAsia="仿宋" w:cs="仿宋"/>
          <w:b w:val="0"/>
          <w:bCs w:val="0"/>
          <w:sz w:val="30"/>
          <w:szCs w:val="30"/>
        </w:rPr>
        <w:t>后续</w:t>
      </w:r>
      <w:r>
        <w:rPr>
          <w:rFonts w:hint="eastAsia" w:ascii="仿宋" w:hAnsi="仿宋" w:eastAsia="仿宋" w:cs="仿宋"/>
          <w:b w:val="0"/>
          <w:bCs w:val="0"/>
          <w:sz w:val="30"/>
          <w:szCs w:val="30"/>
          <w:lang w:eastAsia="zh-CN"/>
        </w:rPr>
        <w:t>永州市发改委依</w:t>
      </w:r>
      <w:r>
        <w:rPr>
          <w:rFonts w:hint="eastAsia" w:ascii="仿宋" w:hAnsi="仿宋" w:eastAsia="仿宋" w:cs="仿宋"/>
          <w:b w:val="0"/>
          <w:bCs w:val="0"/>
          <w:sz w:val="30"/>
          <w:szCs w:val="30"/>
        </w:rPr>
        <w:t>法调价，</w:t>
      </w:r>
      <w:r>
        <w:rPr>
          <w:rFonts w:hint="eastAsia" w:ascii="仿宋" w:hAnsi="仿宋" w:eastAsia="仿宋" w:cs="仿宋"/>
          <w:b w:val="0"/>
          <w:bCs w:val="0"/>
          <w:sz w:val="30"/>
          <w:szCs w:val="30"/>
          <w:lang w:eastAsia="zh-CN"/>
        </w:rPr>
        <w:t>则甲乙双方协商一致后可</w:t>
      </w:r>
      <w:r>
        <w:rPr>
          <w:rFonts w:hint="eastAsia" w:ascii="仿宋" w:hAnsi="仿宋" w:eastAsia="仿宋" w:cs="仿宋"/>
          <w:b w:val="0"/>
          <w:bCs w:val="0"/>
          <w:sz w:val="30"/>
          <w:szCs w:val="30"/>
        </w:rPr>
        <w:t>按新收费标准</w:t>
      </w:r>
      <w:r>
        <w:rPr>
          <w:rFonts w:hint="eastAsia" w:ascii="仿宋" w:hAnsi="仿宋" w:eastAsia="仿宋" w:cs="仿宋"/>
          <w:b w:val="0"/>
          <w:bCs w:val="0"/>
          <w:sz w:val="30"/>
          <w:szCs w:val="30"/>
          <w:lang w:eastAsia="zh-CN"/>
        </w:rPr>
        <w:t>核算</w:t>
      </w:r>
      <w:r>
        <w:rPr>
          <w:rFonts w:hint="eastAsia" w:ascii="仿宋" w:hAnsi="仿宋" w:eastAsia="仿宋" w:cs="仿宋"/>
          <w:b w:val="0"/>
          <w:bCs w:val="0"/>
          <w:sz w:val="30"/>
          <w:szCs w:val="30"/>
        </w:rPr>
        <w:t>执行。</w:t>
      </w:r>
    </w:p>
    <w:p w14:paraId="06501CF7">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七</w:t>
      </w:r>
      <w:r>
        <w:rPr>
          <w:rFonts w:hint="eastAsia" w:ascii="黑体" w:hAnsi="黑体" w:eastAsia="黑体" w:cs="黑体"/>
          <w:b w:val="0"/>
          <w:bCs w:val="0"/>
          <w:sz w:val="30"/>
          <w:szCs w:val="30"/>
        </w:rPr>
        <w:t>、甲方权利、责任及义务</w:t>
      </w:r>
    </w:p>
    <w:p w14:paraId="0A18CAFE">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1</w:t>
      </w:r>
      <w:r>
        <w:rPr>
          <w:rFonts w:hint="eastAsia" w:ascii="仿宋" w:hAnsi="仿宋" w:eastAsia="仿宋" w:cs="仿宋"/>
          <w:b w:val="0"/>
          <w:bCs w:val="0"/>
          <w:sz w:val="30"/>
          <w:szCs w:val="30"/>
          <w:lang w:eastAsia="zh-CN"/>
        </w:rPr>
        <w:t>.委托运营管理</w:t>
      </w:r>
      <w:r>
        <w:rPr>
          <w:rFonts w:hint="eastAsia" w:ascii="仿宋" w:hAnsi="仿宋" w:eastAsia="仿宋" w:cs="仿宋"/>
          <w:b w:val="0"/>
          <w:bCs w:val="0"/>
          <w:sz w:val="30"/>
          <w:szCs w:val="30"/>
        </w:rPr>
        <w:t>期内，甲方有权监督乙方按合同约定依法依规</w:t>
      </w:r>
      <w:r>
        <w:rPr>
          <w:rFonts w:hint="eastAsia" w:ascii="仿宋" w:hAnsi="仿宋" w:eastAsia="仿宋" w:cs="仿宋"/>
          <w:b w:val="0"/>
          <w:bCs w:val="0"/>
          <w:sz w:val="30"/>
          <w:szCs w:val="30"/>
          <w:lang w:eastAsia="zh-CN"/>
        </w:rPr>
        <w:t>承担本项目运营管理</w:t>
      </w:r>
      <w:r>
        <w:rPr>
          <w:rFonts w:hint="eastAsia" w:ascii="仿宋" w:hAnsi="仿宋" w:eastAsia="仿宋" w:cs="仿宋"/>
          <w:b w:val="0"/>
          <w:bCs w:val="0"/>
          <w:sz w:val="30"/>
          <w:szCs w:val="30"/>
        </w:rPr>
        <w:t>等各项相关工作</w:t>
      </w:r>
      <w:r>
        <w:rPr>
          <w:rFonts w:hint="eastAsia" w:ascii="仿宋" w:hAnsi="仿宋" w:eastAsia="仿宋" w:cs="仿宋"/>
          <w:b w:val="0"/>
          <w:bCs w:val="0"/>
          <w:sz w:val="30"/>
          <w:szCs w:val="30"/>
          <w:lang w:eastAsia="zh-CN"/>
        </w:rPr>
        <w:t>，以及按时、足额向甲方交纳</w:t>
      </w:r>
      <w:r>
        <w:rPr>
          <w:rFonts w:hint="eastAsia" w:ascii="仿宋" w:hAnsi="仿宋" w:eastAsia="仿宋" w:cs="仿宋"/>
          <w:b w:val="0"/>
          <w:bCs w:val="0"/>
          <w:sz w:val="30"/>
          <w:szCs w:val="30"/>
          <w:lang w:val="en-US" w:eastAsia="zh-CN"/>
        </w:rPr>
        <w:t>年度保底完成1558万元（最终以中标金额为准）考核收入考核任务的保证金100万元（最终以中标金额为准）或提交给甲方</w:t>
      </w:r>
      <w:r>
        <w:rPr>
          <w:rFonts w:hint="eastAsia" w:ascii="仿宋" w:hAnsi="仿宋" w:eastAsia="仿宋" w:cs="仿宋"/>
          <w:b w:val="0"/>
          <w:bCs w:val="0"/>
          <w:sz w:val="30"/>
          <w:szCs w:val="30"/>
          <w:lang w:eastAsia="zh-CN"/>
        </w:rPr>
        <w:t>见索即付</w:t>
      </w:r>
      <w:r>
        <w:rPr>
          <w:rFonts w:hint="eastAsia" w:ascii="仿宋" w:hAnsi="仿宋" w:eastAsia="仿宋" w:cs="仿宋"/>
          <w:b w:val="0"/>
          <w:bCs w:val="0"/>
          <w:sz w:val="30"/>
          <w:szCs w:val="30"/>
          <w:lang w:val="en-US" w:eastAsia="zh-CN"/>
        </w:rPr>
        <w:t>100万元（最终以中标金额为准）保证金</w:t>
      </w:r>
      <w:r>
        <w:rPr>
          <w:rFonts w:hint="eastAsia" w:ascii="仿宋" w:hAnsi="仿宋" w:eastAsia="仿宋" w:cs="仿宋"/>
          <w:b w:val="0"/>
          <w:bCs w:val="0"/>
          <w:sz w:val="30"/>
          <w:szCs w:val="30"/>
          <w:lang w:eastAsia="zh-CN"/>
        </w:rPr>
        <w:t>的</w:t>
      </w:r>
      <w:r>
        <w:rPr>
          <w:rFonts w:hint="eastAsia" w:ascii="仿宋" w:hAnsi="仿宋" w:eastAsia="仿宋" w:cs="仿宋"/>
          <w:b w:val="0"/>
          <w:bCs w:val="0"/>
          <w:sz w:val="30"/>
          <w:szCs w:val="30"/>
          <w:lang w:val="en-US" w:eastAsia="zh-CN"/>
        </w:rPr>
        <w:t>银行保函</w:t>
      </w:r>
      <w:r>
        <w:rPr>
          <w:rFonts w:hint="eastAsia" w:ascii="仿宋" w:hAnsi="仿宋" w:eastAsia="仿宋" w:cs="仿宋"/>
          <w:b w:val="0"/>
          <w:bCs w:val="0"/>
          <w:sz w:val="30"/>
          <w:szCs w:val="30"/>
        </w:rPr>
        <w:t>。</w:t>
      </w:r>
    </w:p>
    <w:p w14:paraId="54AC3A10">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本</w:t>
      </w:r>
      <w:r>
        <w:rPr>
          <w:rFonts w:hint="eastAsia" w:ascii="仿宋" w:hAnsi="仿宋" w:eastAsia="仿宋" w:cs="仿宋"/>
          <w:b w:val="0"/>
          <w:bCs w:val="0"/>
          <w:sz w:val="30"/>
          <w:szCs w:val="30"/>
          <w:lang w:eastAsia="zh-CN"/>
        </w:rPr>
        <w:t>项目所有权、商标权等继续</w:t>
      </w:r>
      <w:r>
        <w:rPr>
          <w:rFonts w:hint="eastAsia" w:ascii="仿宋" w:hAnsi="仿宋" w:eastAsia="仿宋" w:cs="仿宋"/>
          <w:b w:val="0"/>
          <w:bCs w:val="0"/>
          <w:sz w:val="30"/>
          <w:szCs w:val="30"/>
        </w:rPr>
        <w:t>归甲方所有。有关知识产权非经甲方书面许可，乙方不得擅自使用或允许他人使用。涉及</w:t>
      </w:r>
      <w:r>
        <w:rPr>
          <w:rFonts w:hint="eastAsia" w:ascii="仿宋" w:hAnsi="仿宋" w:eastAsia="仿宋" w:cs="仿宋"/>
          <w:b w:val="0"/>
          <w:bCs w:val="0"/>
          <w:sz w:val="30"/>
          <w:szCs w:val="30"/>
          <w:lang w:eastAsia="zh-CN"/>
        </w:rPr>
        <w:t>本项目政策有关方面</w:t>
      </w:r>
      <w:r>
        <w:rPr>
          <w:rFonts w:hint="eastAsia" w:ascii="仿宋" w:hAnsi="仿宋" w:eastAsia="仿宋" w:cs="仿宋"/>
          <w:b w:val="0"/>
          <w:bCs w:val="0"/>
          <w:sz w:val="30"/>
          <w:szCs w:val="30"/>
        </w:rPr>
        <w:t>的事宜，由甲方负责</w:t>
      </w:r>
      <w:r>
        <w:rPr>
          <w:rFonts w:hint="eastAsia" w:ascii="仿宋" w:hAnsi="仿宋" w:eastAsia="仿宋" w:cs="仿宋"/>
          <w:b w:val="0"/>
          <w:bCs w:val="0"/>
          <w:sz w:val="30"/>
          <w:szCs w:val="30"/>
          <w:lang w:eastAsia="zh-CN"/>
        </w:rPr>
        <w:t>牵头</w:t>
      </w:r>
      <w:r>
        <w:rPr>
          <w:rFonts w:hint="eastAsia" w:ascii="仿宋" w:hAnsi="仿宋" w:eastAsia="仿宋" w:cs="仿宋"/>
          <w:b w:val="0"/>
          <w:bCs w:val="0"/>
          <w:sz w:val="30"/>
          <w:szCs w:val="30"/>
        </w:rPr>
        <w:t>处理。</w:t>
      </w:r>
    </w:p>
    <w:p w14:paraId="233D9789">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eastAsia="zh-CN"/>
        </w:rPr>
        <w:t>3.委托运营管理期内，若乙方存在弄虚做假或虚增考核收入等情况，甲方有权解除本合同、没收乙方交纳的</w:t>
      </w:r>
      <w:r>
        <w:rPr>
          <w:rFonts w:hint="eastAsia" w:ascii="仿宋" w:hAnsi="仿宋" w:eastAsia="仿宋" w:cs="仿宋"/>
          <w:b w:val="0"/>
          <w:bCs w:val="0"/>
          <w:sz w:val="30"/>
          <w:szCs w:val="30"/>
          <w:lang w:val="en-US" w:eastAsia="zh-CN"/>
        </w:rPr>
        <w:t>保证金100万元或即时索收100万元（最终以中标金额为准）的银行保函，</w:t>
      </w:r>
      <w:r>
        <w:rPr>
          <w:rFonts w:hint="eastAsia" w:ascii="仿宋" w:hAnsi="仿宋" w:eastAsia="仿宋" w:cs="仿宋"/>
          <w:b w:val="0"/>
          <w:bCs w:val="0"/>
          <w:sz w:val="30"/>
          <w:szCs w:val="30"/>
          <w:lang w:eastAsia="zh-CN"/>
        </w:rPr>
        <w:t>并要求乙方赔偿甲方全部损失（包括但不限于甲方为此支付或承担的罚款、赔偿、损失、诉讼费、律师费、保全费、评估费、鉴定费、误工费等费用）。</w:t>
      </w:r>
    </w:p>
    <w:p w14:paraId="2BCE5861">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4.本项目及甲方账户内的所有资金、收入的管理、使用和调度权仍归甲方及其上级单位所有及管理。</w:t>
      </w:r>
      <w:r>
        <w:rPr>
          <w:rFonts w:hint="eastAsia" w:ascii="仿宋" w:hAnsi="仿宋" w:eastAsia="仿宋" w:cs="仿宋"/>
          <w:b w:val="0"/>
          <w:bCs w:val="0"/>
          <w:sz w:val="30"/>
          <w:szCs w:val="30"/>
          <w:lang w:eastAsia="zh-CN"/>
        </w:rPr>
        <w:t>甲方通过“永州泊车”平台系统等已有途径，继续为车主提供</w:t>
      </w:r>
      <w:r>
        <w:rPr>
          <w:rFonts w:hint="eastAsia" w:ascii="仿宋" w:hAnsi="仿宋" w:eastAsia="仿宋" w:cs="仿宋"/>
          <w:b w:val="0"/>
          <w:bCs w:val="0"/>
          <w:sz w:val="30"/>
          <w:szCs w:val="30"/>
        </w:rPr>
        <w:t>停车费发票</w:t>
      </w:r>
      <w:r>
        <w:rPr>
          <w:rFonts w:hint="eastAsia" w:ascii="仿宋" w:hAnsi="仿宋" w:eastAsia="仿宋" w:cs="仿宋"/>
          <w:b w:val="0"/>
          <w:bCs w:val="0"/>
          <w:sz w:val="30"/>
          <w:szCs w:val="30"/>
          <w:lang w:eastAsia="zh-CN"/>
        </w:rPr>
        <w:t>或非税等票据</w:t>
      </w:r>
      <w:r>
        <w:rPr>
          <w:rFonts w:hint="eastAsia" w:ascii="仿宋" w:hAnsi="仿宋" w:eastAsia="仿宋" w:cs="仿宋"/>
          <w:b w:val="0"/>
          <w:bCs w:val="0"/>
          <w:sz w:val="30"/>
          <w:szCs w:val="30"/>
        </w:rPr>
        <w:t>。</w:t>
      </w:r>
    </w:p>
    <w:p w14:paraId="6CFEABAC">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lang w:eastAsia="zh-CN"/>
        </w:rPr>
        <w:t>委托运营管理合同</w:t>
      </w:r>
      <w:r>
        <w:rPr>
          <w:rFonts w:hint="eastAsia" w:ascii="仿宋" w:hAnsi="仿宋" w:eastAsia="仿宋" w:cs="仿宋"/>
          <w:b w:val="0"/>
          <w:bCs w:val="0"/>
          <w:sz w:val="30"/>
          <w:szCs w:val="30"/>
        </w:rPr>
        <w:t>期满或提前解除、</w:t>
      </w:r>
      <w:r>
        <w:rPr>
          <w:rFonts w:hint="eastAsia" w:ascii="仿宋" w:hAnsi="仿宋" w:eastAsia="仿宋" w:cs="仿宋"/>
          <w:b w:val="0"/>
          <w:bCs w:val="0"/>
          <w:sz w:val="30"/>
          <w:szCs w:val="30"/>
          <w:lang w:eastAsia="zh-CN"/>
        </w:rPr>
        <w:t>中止</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甲方交由乙方委托运营管理的本项目</w:t>
      </w:r>
      <w:r>
        <w:rPr>
          <w:rFonts w:hint="eastAsia" w:ascii="仿宋" w:hAnsi="仿宋" w:eastAsia="仿宋" w:cs="仿宋"/>
          <w:b w:val="0"/>
          <w:bCs w:val="0"/>
          <w:sz w:val="30"/>
          <w:szCs w:val="30"/>
        </w:rPr>
        <w:t>所有</w:t>
      </w:r>
      <w:r>
        <w:rPr>
          <w:rFonts w:hint="eastAsia" w:ascii="仿宋" w:hAnsi="仿宋" w:eastAsia="仿宋" w:cs="仿宋"/>
          <w:b w:val="0"/>
          <w:bCs w:val="0"/>
          <w:sz w:val="30"/>
          <w:szCs w:val="30"/>
          <w:lang w:eastAsia="zh-CN"/>
        </w:rPr>
        <w:t>场地、系统和</w:t>
      </w:r>
      <w:r>
        <w:rPr>
          <w:rFonts w:hint="eastAsia" w:ascii="仿宋" w:hAnsi="仿宋" w:eastAsia="仿宋" w:cs="仿宋"/>
          <w:b w:val="0"/>
          <w:bCs w:val="0"/>
          <w:sz w:val="30"/>
          <w:szCs w:val="30"/>
        </w:rPr>
        <w:t>设施与设备</w:t>
      </w:r>
      <w:r>
        <w:rPr>
          <w:rFonts w:hint="eastAsia" w:ascii="仿宋" w:hAnsi="仿宋" w:eastAsia="仿宋" w:cs="仿宋"/>
          <w:b w:val="0"/>
          <w:bCs w:val="0"/>
          <w:sz w:val="30"/>
          <w:szCs w:val="30"/>
          <w:lang w:eastAsia="zh-CN"/>
        </w:rPr>
        <w:t>应实时完好交回给甲方</w:t>
      </w:r>
      <w:r>
        <w:rPr>
          <w:rFonts w:hint="eastAsia" w:ascii="仿宋" w:hAnsi="仿宋" w:eastAsia="仿宋" w:cs="仿宋"/>
          <w:b w:val="0"/>
          <w:bCs w:val="0"/>
          <w:sz w:val="30"/>
          <w:szCs w:val="30"/>
        </w:rPr>
        <w:t>，乙方不得搬离或</w:t>
      </w:r>
      <w:r>
        <w:rPr>
          <w:rFonts w:hint="eastAsia" w:ascii="仿宋" w:hAnsi="仿宋" w:eastAsia="仿宋" w:cs="仿宋"/>
          <w:b w:val="0"/>
          <w:bCs w:val="0"/>
          <w:sz w:val="30"/>
          <w:szCs w:val="30"/>
          <w:lang w:eastAsia="zh-CN"/>
        </w:rPr>
        <w:t>损</w:t>
      </w:r>
      <w:r>
        <w:rPr>
          <w:rFonts w:hint="eastAsia" w:ascii="仿宋" w:hAnsi="仿宋" w:eastAsia="仿宋" w:cs="仿宋"/>
          <w:b w:val="0"/>
          <w:bCs w:val="0"/>
          <w:sz w:val="30"/>
          <w:szCs w:val="30"/>
        </w:rPr>
        <w:t>坏</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如有缺失、损坏，乙方均须</w:t>
      </w:r>
      <w:r>
        <w:rPr>
          <w:rFonts w:hint="eastAsia" w:ascii="仿宋" w:hAnsi="仿宋" w:eastAsia="仿宋" w:cs="仿宋"/>
          <w:b w:val="0"/>
          <w:bCs w:val="0"/>
          <w:sz w:val="30"/>
          <w:szCs w:val="30"/>
          <w:lang w:eastAsia="zh-CN"/>
        </w:rPr>
        <w:t>据实</w:t>
      </w:r>
      <w:r>
        <w:rPr>
          <w:rFonts w:hint="eastAsia" w:ascii="仿宋" w:hAnsi="仿宋" w:eastAsia="仿宋" w:cs="仿宋"/>
          <w:b w:val="0"/>
          <w:bCs w:val="0"/>
          <w:sz w:val="30"/>
          <w:szCs w:val="30"/>
        </w:rPr>
        <w:t>赔偿</w:t>
      </w:r>
      <w:r>
        <w:rPr>
          <w:rFonts w:hint="eastAsia" w:ascii="仿宋" w:hAnsi="仿宋" w:eastAsia="仿宋" w:cs="仿宋"/>
          <w:b w:val="0"/>
          <w:bCs w:val="0"/>
          <w:sz w:val="30"/>
          <w:szCs w:val="30"/>
          <w:lang w:eastAsia="zh-CN"/>
        </w:rPr>
        <w:t>，否则</w:t>
      </w:r>
      <w:r>
        <w:rPr>
          <w:rFonts w:hint="eastAsia" w:ascii="仿宋" w:hAnsi="仿宋" w:eastAsia="仿宋" w:cs="仿宋"/>
          <w:b w:val="0"/>
          <w:bCs w:val="0"/>
          <w:sz w:val="30"/>
          <w:szCs w:val="30"/>
        </w:rPr>
        <w:t>甲方有权</w:t>
      </w:r>
      <w:r>
        <w:rPr>
          <w:rFonts w:hint="eastAsia" w:ascii="仿宋" w:hAnsi="仿宋" w:eastAsia="仿宋" w:cs="仿宋"/>
          <w:b w:val="0"/>
          <w:bCs w:val="0"/>
          <w:sz w:val="30"/>
          <w:szCs w:val="30"/>
          <w:lang w:eastAsia="zh-CN"/>
        </w:rPr>
        <w:t>先从</w:t>
      </w:r>
      <w:r>
        <w:rPr>
          <w:rFonts w:hint="eastAsia" w:ascii="仿宋" w:hAnsi="仿宋" w:eastAsia="仿宋" w:cs="仿宋"/>
          <w:b w:val="0"/>
          <w:bCs w:val="0"/>
          <w:sz w:val="30"/>
          <w:szCs w:val="30"/>
        </w:rPr>
        <w:t>乙方交纳的</w:t>
      </w:r>
      <w:r>
        <w:rPr>
          <w:rFonts w:hint="eastAsia" w:ascii="仿宋" w:hAnsi="仿宋" w:eastAsia="仿宋" w:cs="仿宋"/>
          <w:b w:val="0"/>
          <w:bCs w:val="0"/>
          <w:sz w:val="30"/>
          <w:szCs w:val="30"/>
          <w:lang w:eastAsia="zh-CN"/>
        </w:rPr>
        <w:t>银行保函或保证金中直接</w:t>
      </w:r>
      <w:r>
        <w:rPr>
          <w:rFonts w:hint="eastAsia" w:ascii="仿宋" w:hAnsi="仿宋" w:eastAsia="仿宋" w:cs="仿宋"/>
          <w:b w:val="0"/>
          <w:bCs w:val="0"/>
          <w:sz w:val="30"/>
          <w:szCs w:val="30"/>
        </w:rPr>
        <w:t>扣除</w:t>
      </w:r>
      <w:r>
        <w:rPr>
          <w:rFonts w:hint="eastAsia" w:ascii="仿宋" w:hAnsi="仿宋" w:eastAsia="仿宋" w:cs="仿宋"/>
          <w:b w:val="0"/>
          <w:bCs w:val="0"/>
          <w:sz w:val="30"/>
          <w:szCs w:val="30"/>
          <w:lang w:eastAsia="zh-CN"/>
        </w:rPr>
        <w:t>。</w:t>
      </w:r>
    </w:p>
    <w:p w14:paraId="1AECF860">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6.</w:t>
      </w:r>
      <w:r>
        <w:rPr>
          <w:rFonts w:hint="eastAsia" w:ascii="仿宋" w:hAnsi="仿宋" w:eastAsia="仿宋" w:cs="仿宋"/>
          <w:b w:val="0"/>
          <w:bCs w:val="0"/>
          <w:sz w:val="30"/>
          <w:szCs w:val="30"/>
          <w:lang w:eastAsia="zh-CN"/>
        </w:rPr>
        <w:t>除本合同约定的委托运营</w:t>
      </w:r>
      <w:r>
        <w:rPr>
          <w:rFonts w:hint="eastAsia" w:ascii="仿宋" w:hAnsi="仿宋" w:eastAsia="仿宋" w:cs="仿宋"/>
          <w:b w:val="0"/>
          <w:bCs w:val="0"/>
          <w:sz w:val="30"/>
          <w:szCs w:val="30"/>
        </w:rPr>
        <w:t>管理服务费</w:t>
      </w:r>
      <w:r>
        <w:rPr>
          <w:rFonts w:hint="eastAsia" w:ascii="仿宋" w:hAnsi="仿宋" w:eastAsia="仿宋" w:cs="仿宋"/>
          <w:b w:val="0"/>
          <w:bCs w:val="0"/>
          <w:sz w:val="30"/>
          <w:szCs w:val="30"/>
          <w:lang w:eastAsia="zh-CN"/>
        </w:rPr>
        <w:t>，以及甲方依合同核定的</w:t>
      </w:r>
      <w:r>
        <w:rPr>
          <w:rFonts w:hint="eastAsia" w:ascii="仿宋" w:hAnsi="仿宋" w:eastAsia="仿宋" w:cs="仿宋"/>
          <w:b w:val="0"/>
          <w:bCs w:val="0"/>
          <w:sz w:val="30"/>
          <w:szCs w:val="30"/>
        </w:rPr>
        <w:t>超额</w:t>
      </w:r>
      <w:r>
        <w:rPr>
          <w:rFonts w:hint="eastAsia" w:ascii="仿宋" w:hAnsi="仿宋" w:eastAsia="仿宋" w:cs="仿宋"/>
          <w:b w:val="0"/>
          <w:bCs w:val="0"/>
          <w:sz w:val="30"/>
          <w:szCs w:val="30"/>
          <w:lang w:eastAsia="zh-CN"/>
        </w:rPr>
        <w:t>运营</w:t>
      </w:r>
      <w:r>
        <w:rPr>
          <w:rFonts w:hint="eastAsia" w:ascii="仿宋" w:hAnsi="仿宋" w:eastAsia="仿宋" w:cs="仿宋"/>
          <w:b w:val="0"/>
          <w:bCs w:val="0"/>
          <w:sz w:val="30"/>
          <w:szCs w:val="30"/>
        </w:rPr>
        <w:t>管理服务费</w:t>
      </w:r>
      <w:r>
        <w:rPr>
          <w:rFonts w:hint="eastAsia" w:ascii="仿宋" w:hAnsi="仿宋" w:eastAsia="仿宋" w:cs="仿宋"/>
          <w:b w:val="0"/>
          <w:bCs w:val="0"/>
          <w:sz w:val="30"/>
          <w:szCs w:val="30"/>
          <w:lang w:eastAsia="zh-CN"/>
        </w:rPr>
        <w:t>和降本运营管理服务费外，</w:t>
      </w:r>
      <w:r>
        <w:rPr>
          <w:rFonts w:hint="eastAsia" w:ascii="仿宋" w:hAnsi="仿宋" w:eastAsia="仿宋" w:cs="仿宋"/>
          <w:b w:val="0"/>
          <w:bCs w:val="0"/>
          <w:sz w:val="30"/>
          <w:szCs w:val="30"/>
        </w:rPr>
        <w:t>甲方不承担乙方</w:t>
      </w:r>
      <w:r>
        <w:rPr>
          <w:rFonts w:hint="eastAsia" w:ascii="仿宋" w:hAnsi="仿宋" w:eastAsia="仿宋" w:cs="仿宋"/>
          <w:b w:val="0"/>
          <w:bCs w:val="0"/>
          <w:sz w:val="30"/>
          <w:szCs w:val="30"/>
          <w:lang w:eastAsia="zh-CN"/>
        </w:rPr>
        <w:t>因委托运营管理本项目而产生的其他</w:t>
      </w:r>
      <w:r>
        <w:rPr>
          <w:rFonts w:hint="eastAsia" w:ascii="仿宋" w:hAnsi="仿宋" w:eastAsia="仿宋" w:cs="仿宋"/>
          <w:b w:val="0"/>
          <w:bCs w:val="0"/>
          <w:sz w:val="30"/>
          <w:szCs w:val="30"/>
        </w:rPr>
        <w:t>任何</w:t>
      </w:r>
      <w:r>
        <w:rPr>
          <w:rFonts w:hint="eastAsia" w:ascii="仿宋" w:hAnsi="仿宋" w:eastAsia="仿宋" w:cs="仿宋"/>
          <w:b w:val="0"/>
          <w:bCs w:val="0"/>
          <w:sz w:val="30"/>
          <w:szCs w:val="30"/>
          <w:lang w:eastAsia="zh-CN"/>
        </w:rPr>
        <w:t>税、</w:t>
      </w:r>
      <w:r>
        <w:rPr>
          <w:rFonts w:hint="eastAsia" w:ascii="仿宋" w:hAnsi="仿宋" w:eastAsia="仿宋" w:cs="仿宋"/>
          <w:b w:val="0"/>
          <w:bCs w:val="0"/>
          <w:sz w:val="30"/>
          <w:szCs w:val="30"/>
        </w:rPr>
        <w:t>费</w:t>
      </w:r>
      <w:r>
        <w:rPr>
          <w:rFonts w:hint="eastAsia" w:ascii="仿宋" w:hAnsi="仿宋" w:eastAsia="仿宋" w:cs="仿宋"/>
          <w:b w:val="0"/>
          <w:bCs w:val="0"/>
          <w:sz w:val="30"/>
          <w:szCs w:val="30"/>
          <w:lang w:eastAsia="zh-CN"/>
        </w:rPr>
        <w:t>用与</w:t>
      </w:r>
      <w:r>
        <w:rPr>
          <w:rFonts w:hint="eastAsia" w:ascii="仿宋" w:hAnsi="仿宋" w:eastAsia="仿宋" w:cs="仿宋"/>
          <w:b w:val="0"/>
          <w:bCs w:val="0"/>
          <w:sz w:val="30"/>
          <w:szCs w:val="30"/>
        </w:rPr>
        <w:t>责任。</w:t>
      </w:r>
    </w:p>
    <w:p w14:paraId="17457CAE">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7</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甲方及其上级单位有权将</w:t>
      </w:r>
      <w:r>
        <w:rPr>
          <w:rFonts w:hint="eastAsia" w:ascii="仿宋" w:hAnsi="仿宋" w:eastAsia="仿宋" w:cs="仿宋"/>
          <w:b w:val="0"/>
          <w:bCs w:val="0"/>
          <w:sz w:val="30"/>
          <w:szCs w:val="30"/>
          <w:lang w:eastAsia="zh-CN"/>
        </w:rPr>
        <w:t>本项目用于</w:t>
      </w:r>
      <w:r>
        <w:rPr>
          <w:rFonts w:hint="eastAsia" w:ascii="仿宋" w:hAnsi="仿宋" w:eastAsia="仿宋" w:cs="仿宋"/>
          <w:b w:val="0"/>
          <w:bCs w:val="0"/>
          <w:sz w:val="30"/>
          <w:szCs w:val="30"/>
        </w:rPr>
        <w:t>融资</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抵押贷款</w:t>
      </w:r>
      <w:r>
        <w:rPr>
          <w:rFonts w:hint="eastAsia" w:ascii="仿宋" w:hAnsi="仿宋" w:eastAsia="仿宋" w:cs="仿宋"/>
          <w:b w:val="0"/>
          <w:bCs w:val="0"/>
          <w:sz w:val="30"/>
          <w:szCs w:val="30"/>
          <w:lang w:eastAsia="zh-CN"/>
        </w:rPr>
        <w:t>等业务，以及开展新能源、洗车、广告、富余泊车位和空场地的租赁等多元化经营。乙方年度考核收入任务指标不因此增减</w:t>
      </w:r>
      <w:r>
        <w:rPr>
          <w:rFonts w:hint="eastAsia" w:ascii="仿宋" w:hAnsi="仿宋" w:eastAsia="仿宋" w:cs="仿宋"/>
          <w:b w:val="0"/>
          <w:bCs w:val="0"/>
          <w:sz w:val="30"/>
          <w:szCs w:val="30"/>
        </w:rPr>
        <w:t>。</w:t>
      </w:r>
    </w:p>
    <w:p w14:paraId="611C99B9">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8</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甲方有权对乙方</w:t>
      </w:r>
      <w:r>
        <w:rPr>
          <w:rFonts w:hint="eastAsia" w:ascii="仿宋" w:hAnsi="仿宋" w:eastAsia="仿宋" w:cs="仿宋"/>
          <w:b w:val="0"/>
          <w:bCs w:val="0"/>
          <w:sz w:val="30"/>
          <w:szCs w:val="30"/>
          <w:lang w:eastAsia="zh-CN"/>
        </w:rPr>
        <w:t>对本项目</w:t>
      </w:r>
      <w:r>
        <w:rPr>
          <w:rFonts w:hint="eastAsia" w:ascii="仿宋" w:hAnsi="仿宋" w:eastAsia="仿宋" w:cs="仿宋"/>
          <w:b w:val="0"/>
          <w:bCs w:val="0"/>
          <w:sz w:val="30"/>
          <w:szCs w:val="30"/>
        </w:rPr>
        <w:t>的运营</w:t>
      </w:r>
      <w:r>
        <w:rPr>
          <w:rFonts w:hint="eastAsia" w:ascii="仿宋" w:hAnsi="仿宋" w:eastAsia="仿宋" w:cs="仿宋"/>
          <w:b w:val="0"/>
          <w:bCs w:val="0"/>
          <w:sz w:val="30"/>
          <w:szCs w:val="30"/>
          <w:lang w:eastAsia="zh-CN"/>
        </w:rPr>
        <w:t>管理</w:t>
      </w:r>
      <w:r>
        <w:rPr>
          <w:rFonts w:hint="eastAsia" w:ascii="仿宋" w:hAnsi="仿宋" w:eastAsia="仿宋" w:cs="仿宋"/>
          <w:b w:val="0"/>
          <w:bCs w:val="0"/>
          <w:sz w:val="30"/>
          <w:szCs w:val="30"/>
        </w:rPr>
        <w:t>情况进行</w:t>
      </w:r>
      <w:r>
        <w:rPr>
          <w:rFonts w:hint="eastAsia" w:ascii="仿宋" w:hAnsi="仿宋" w:eastAsia="仿宋" w:cs="仿宋"/>
          <w:b w:val="0"/>
          <w:bCs w:val="0"/>
          <w:sz w:val="30"/>
          <w:szCs w:val="30"/>
          <w:lang w:eastAsia="zh-CN"/>
        </w:rPr>
        <w:t>实时</w:t>
      </w:r>
      <w:r>
        <w:rPr>
          <w:rFonts w:hint="eastAsia" w:ascii="仿宋" w:hAnsi="仿宋" w:eastAsia="仿宋" w:cs="仿宋"/>
          <w:b w:val="0"/>
          <w:bCs w:val="0"/>
          <w:sz w:val="30"/>
          <w:szCs w:val="30"/>
        </w:rPr>
        <w:t>检查</w:t>
      </w:r>
      <w:r>
        <w:rPr>
          <w:rFonts w:hint="eastAsia" w:ascii="仿宋" w:hAnsi="仿宋" w:eastAsia="仿宋" w:cs="仿宋"/>
          <w:b w:val="0"/>
          <w:bCs w:val="0"/>
          <w:sz w:val="30"/>
          <w:szCs w:val="30"/>
          <w:lang w:eastAsia="zh-CN"/>
        </w:rPr>
        <w:t>、监督</w:t>
      </w:r>
      <w:r>
        <w:rPr>
          <w:rFonts w:hint="eastAsia" w:ascii="仿宋" w:hAnsi="仿宋" w:eastAsia="仿宋" w:cs="仿宋"/>
          <w:b w:val="0"/>
          <w:bCs w:val="0"/>
          <w:sz w:val="30"/>
          <w:szCs w:val="30"/>
        </w:rPr>
        <w:t>，乙方需配合并提供相关文件</w:t>
      </w:r>
      <w:r>
        <w:rPr>
          <w:rFonts w:hint="eastAsia" w:ascii="仿宋" w:hAnsi="仿宋" w:eastAsia="仿宋" w:cs="仿宋"/>
          <w:b w:val="0"/>
          <w:bCs w:val="0"/>
          <w:sz w:val="30"/>
          <w:szCs w:val="30"/>
          <w:lang w:eastAsia="zh-CN"/>
        </w:rPr>
        <w:t>资料</w:t>
      </w:r>
      <w:r>
        <w:rPr>
          <w:rFonts w:hint="eastAsia" w:ascii="仿宋" w:hAnsi="仿宋" w:eastAsia="仿宋" w:cs="仿宋"/>
          <w:b w:val="0"/>
          <w:bCs w:val="0"/>
          <w:sz w:val="30"/>
          <w:szCs w:val="30"/>
        </w:rPr>
        <w:t>（如</w:t>
      </w:r>
      <w:r>
        <w:rPr>
          <w:rFonts w:hint="eastAsia" w:ascii="仿宋" w:hAnsi="仿宋" w:eastAsia="仿宋" w:cs="仿宋"/>
          <w:b w:val="0"/>
          <w:bCs w:val="0"/>
          <w:sz w:val="30"/>
          <w:szCs w:val="30"/>
          <w:lang w:eastAsia="zh-CN"/>
        </w:rPr>
        <w:t>运营管理</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运维管理、资产管理、</w:t>
      </w:r>
      <w:r>
        <w:rPr>
          <w:rFonts w:hint="eastAsia" w:ascii="仿宋" w:hAnsi="仿宋" w:eastAsia="仿宋" w:cs="仿宋"/>
          <w:b w:val="0"/>
          <w:bCs w:val="0"/>
          <w:sz w:val="30"/>
          <w:szCs w:val="30"/>
        </w:rPr>
        <w:t>安全检查等记录</w:t>
      </w:r>
      <w:r>
        <w:rPr>
          <w:rFonts w:hint="eastAsia" w:ascii="仿宋" w:hAnsi="仿宋" w:eastAsia="仿宋" w:cs="仿宋"/>
          <w:b w:val="0"/>
          <w:bCs w:val="0"/>
          <w:sz w:val="30"/>
          <w:szCs w:val="30"/>
          <w:lang w:eastAsia="zh-CN"/>
        </w:rPr>
        <w:t>、制度与台账</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若乙方未通过检查</w:t>
      </w:r>
      <w:r>
        <w:rPr>
          <w:rFonts w:hint="eastAsia" w:ascii="仿宋" w:hAnsi="仿宋" w:eastAsia="仿宋" w:cs="仿宋"/>
          <w:b w:val="0"/>
          <w:bCs w:val="0"/>
          <w:sz w:val="30"/>
          <w:szCs w:val="30"/>
          <w:lang w:eastAsia="zh-CN"/>
        </w:rPr>
        <w:t>或存在弄虚做假情况的</w:t>
      </w:r>
      <w:r>
        <w:rPr>
          <w:rFonts w:hint="eastAsia" w:ascii="仿宋" w:hAnsi="仿宋" w:eastAsia="仿宋" w:cs="仿宋"/>
          <w:b w:val="0"/>
          <w:bCs w:val="0"/>
          <w:sz w:val="30"/>
          <w:szCs w:val="30"/>
        </w:rPr>
        <w:t>，甲方有权要求</w:t>
      </w:r>
      <w:r>
        <w:rPr>
          <w:rFonts w:hint="eastAsia" w:ascii="仿宋" w:hAnsi="仿宋" w:eastAsia="仿宋" w:cs="仿宋"/>
          <w:b w:val="0"/>
          <w:bCs w:val="0"/>
          <w:sz w:val="30"/>
          <w:szCs w:val="30"/>
          <w:lang w:eastAsia="zh-CN"/>
        </w:rPr>
        <w:t>乙方</w:t>
      </w:r>
      <w:r>
        <w:rPr>
          <w:rFonts w:hint="eastAsia" w:ascii="仿宋" w:hAnsi="仿宋" w:eastAsia="仿宋" w:cs="仿宋"/>
          <w:b w:val="0"/>
          <w:bCs w:val="0"/>
          <w:sz w:val="30"/>
          <w:szCs w:val="30"/>
        </w:rPr>
        <w:t>限期整改，逾期未</w:t>
      </w:r>
      <w:r>
        <w:rPr>
          <w:rFonts w:hint="eastAsia" w:ascii="仿宋" w:hAnsi="仿宋" w:eastAsia="仿宋" w:cs="仿宋"/>
          <w:b w:val="0"/>
          <w:bCs w:val="0"/>
          <w:sz w:val="30"/>
          <w:szCs w:val="30"/>
          <w:lang w:eastAsia="zh-CN"/>
        </w:rPr>
        <w:t>整</w:t>
      </w:r>
      <w:r>
        <w:rPr>
          <w:rFonts w:hint="eastAsia" w:ascii="仿宋" w:hAnsi="仿宋" w:eastAsia="仿宋" w:cs="仿宋"/>
          <w:b w:val="0"/>
          <w:bCs w:val="0"/>
          <w:sz w:val="30"/>
          <w:szCs w:val="30"/>
        </w:rPr>
        <w:t>改</w:t>
      </w:r>
      <w:r>
        <w:rPr>
          <w:rFonts w:hint="eastAsia" w:ascii="仿宋" w:hAnsi="仿宋" w:eastAsia="仿宋" w:cs="仿宋"/>
          <w:b w:val="0"/>
          <w:bCs w:val="0"/>
          <w:sz w:val="30"/>
          <w:szCs w:val="30"/>
          <w:lang w:eastAsia="zh-CN"/>
        </w:rPr>
        <w:t>或未整改到位的均</w:t>
      </w:r>
      <w:r>
        <w:rPr>
          <w:rFonts w:hint="eastAsia" w:ascii="仿宋" w:hAnsi="仿宋" w:eastAsia="仿宋" w:cs="仿宋"/>
          <w:b w:val="0"/>
          <w:bCs w:val="0"/>
          <w:sz w:val="30"/>
          <w:szCs w:val="30"/>
        </w:rPr>
        <w:t>视为</w:t>
      </w:r>
      <w:r>
        <w:rPr>
          <w:rFonts w:hint="eastAsia" w:ascii="仿宋" w:hAnsi="仿宋" w:eastAsia="仿宋" w:cs="仿宋"/>
          <w:b w:val="0"/>
          <w:bCs w:val="0"/>
          <w:sz w:val="30"/>
          <w:szCs w:val="30"/>
          <w:lang w:eastAsia="zh-CN"/>
        </w:rPr>
        <w:t>乙方严重</w:t>
      </w:r>
      <w:r>
        <w:rPr>
          <w:rFonts w:hint="eastAsia" w:ascii="仿宋" w:hAnsi="仿宋" w:eastAsia="仿宋" w:cs="仿宋"/>
          <w:b w:val="0"/>
          <w:bCs w:val="0"/>
          <w:sz w:val="30"/>
          <w:szCs w:val="30"/>
        </w:rPr>
        <w:t>违约</w:t>
      </w:r>
      <w:r>
        <w:rPr>
          <w:rFonts w:hint="eastAsia" w:ascii="仿宋" w:hAnsi="仿宋" w:eastAsia="仿宋" w:cs="仿宋"/>
          <w:b w:val="0"/>
          <w:bCs w:val="0"/>
          <w:sz w:val="30"/>
          <w:szCs w:val="30"/>
          <w:lang w:eastAsia="zh-CN"/>
        </w:rPr>
        <w:t>，甲方有权解除合同，并要求乙方按本合同第十二条第五款承担违约责任</w:t>
      </w:r>
      <w:r>
        <w:rPr>
          <w:rFonts w:hint="eastAsia" w:ascii="仿宋" w:hAnsi="仿宋" w:eastAsia="仿宋" w:cs="仿宋"/>
          <w:b w:val="0"/>
          <w:bCs w:val="0"/>
          <w:sz w:val="30"/>
          <w:szCs w:val="30"/>
        </w:rPr>
        <w:t>。</w:t>
      </w:r>
    </w:p>
    <w:p w14:paraId="33C34CDB">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9</w:t>
      </w:r>
      <w:r>
        <w:rPr>
          <w:rFonts w:hint="eastAsia" w:ascii="仿宋" w:hAnsi="仿宋" w:eastAsia="仿宋" w:cs="仿宋"/>
          <w:b w:val="0"/>
          <w:bCs w:val="0"/>
          <w:sz w:val="30"/>
          <w:szCs w:val="30"/>
          <w:lang w:eastAsia="zh-CN"/>
        </w:rPr>
        <w:t>.委托运营管理</w:t>
      </w:r>
      <w:r>
        <w:rPr>
          <w:rFonts w:hint="eastAsia" w:ascii="仿宋" w:hAnsi="仿宋" w:eastAsia="仿宋" w:cs="仿宋"/>
          <w:b w:val="0"/>
          <w:bCs w:val="0"/>
          <w:sz w:val="30"/>
          <w:szCs w:val="30"/>
        </w:rPr>
        <w:t>期内，若乙方</w:t>
      </w:r>
      <w:r>
        <w:rPr>
          <w:rFonts w:hint="eastAsia" w:ascii="仿宋" w:hAnsi="仿宋" w:eastAsia="仿宋" w:cs="仿宋"/>
          <w:b w:val="0"/>
          <w:bCs w:val="0"/>
          <w:sz w:val="30"/>
          <w:szCs w:val="30"/>
          <w:lang w:eastAsia="zh-CN"/>
        </w:rPr>
        <w:t>运营管理或处置不到位，导致本项目</w:t>
      </w:r>
      <w:r>
        <w:rPr>
          <w:rFonts w:hint="eastAsia" w:ascii="仿宋" w:hAnsi="仿宋" w:eastAsia="仿宋" w:cs="仿宋"/>
          <w:b w:val="0"/>
          <w:bCs w:val="0"/>
          <w:sz w:val="30"/>
          <w:szCs w:val="30"/>
        </w:rPr>
        <w:t>发生安全事故</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u w:val="none"/>
          <w:lang w:eastAsia="zh-CN"/>
        </w:rPr>
        <w:t>负面舆情等</w:t>
      </w:r>
      <w:r>
        <w:rPr>
          <w:rFonts w:hint="eastAsia" w:ascii="仿宋" w:hAnsi="仿宋" w:eastAsia="仿宋" w:cs="仿宋"/>
          <w:b w:val="0"/>
          <w:bCs w:val="0"/>
          <w:sz w:val="30"/>
          <w:szCs w:val="30"/>
        </w:rPr>
        <w:t>事件，甲方有权采取紧急措施（如暂停运营、封锁场地），相关费用</w:t>
      </w:r>
      <w:r>
        <w:rPr>
          <w:rFonts w:hint="eastAsia" w:ascii="仿宋" w:hAnsi="仿宋" w:eastAsia="仿宋" w:cs="仿宋"/>
          <w:b w:val="0"/>
          <w:bCs w:val="0"/>
          <w:sz w:val="30"/>
          <w:szCs w:val="30"/>
          <w:lang w:eastAsia="zh-CN"/>
        </w:rPr>
        <w:t>与损失</w:t>
      </w:r>
      <w:r>
        <w:rPr>
          <w:rFonts w:hint="eastAsia" w:ascii="仿宋" w:hAnsi="仿宋" w:eastAsia="仿宋" w:cs="仿宋"/>
          <w:b w:val="0"/>
          <w:bCs w:val="0"/>
          <w:sz w:val="30"/>
          <w:szCs w:val="30"/>
        </w:rPr>
        <w:t>由乙方承担</w:t>
      </w:r>
      <w:r>
        <w:rPr>
          <w:rFonts w:hint="eastAsia" w:ascii="仿宋" w:hAnsi="仿宋" w:eastAsia="仿宋" w:cs="仿宋"/>
          <w:b w:val="0"/>
          <w:bCs w:val="0"/>
          <w:sz w:val="30"/>
          <w:szCs w:val="30"/>
          <w:lang w:eastAsia="zh-CN"/>
        </w:rPr>
        <w:t>，且甲方有权要求乙方按本合同第十二条第五款承担违约责任</w:t>
      </w:r>
      <w:r>
        <w:rPr>
          <w:rFonts w:hint="eastAsia" w:ascii="仿宋" w:hAnsi="仿宋" w:eastAsia="仿宋" w:cs="仿宋"/>
          <w:b w:val="0"/>
          <w:bCs w:val="0"/>
          <w:sz w:val="30"/>
          <w:szCs w:val="30"/>
        </w:rPr>
        <w:t>。</w:t>
      </w:r>
    </w:p>
    <w:p w14:paraId="7814D346">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10</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甲方及上级单位</w:t>
      </w:r>
      <w:r>
        <w:rPr>
          <w:rFonts w:hint="eastAsia" w:ascii="仿宋" w:hAnsi="仿宋" w:eastAsia="仿宋" w:cs="仿宋"/>
          <w:b w:val="0"/>
          <w:bCs w:val="0"/>
          <w:sz w:val="30"/>
          <w:szCs w:val="30"/>
          <w:lang w:eastAsia="zh-CN"/>
        </w:rPr>
        <w:t>有权审核并最终确认乙方相关运营团队成员是否加入本项目</w:t>
      </w:r>
      <w:r>
        <w:rPr>
          <w:rFonts w:hint="eastAsia" w:ascii="仿宋" w:hAnsi="仿宋" w:eastAsia="仿宋" w:cs="仿宋"/>
          <w:b w:val="0"/>
          <w:bCs w:val="0"/>
          <w:sz w:val="30"/>
          <w:szCs w:val="30"/>
          <w:lang w:val="en-US" w:eastAsia="zh-CN"/>
        </w:rPr>
        <w:t>和</w:t>
      </w:r>
      <w:r>
        <w:rPr>
          <w:rFonts w:hint="eastAsia" w:ascii="仿宋" w:hAnsi="仿宋" w:eastAsia="仿宋" w:cs="仿宋"/>
          <w:b w:val="0"/>
          <w:bCs w:val="0"/>
          <w:sz w:val="30"/>
          <w:szCs w:val="30"/>
          <w:lang w:eastAsia="zh-CN"/>
        </w:rPr>
        <w:t>实施考核与监督，并有权对</w:t>
      </w:r>
      <w:r>
        <w:rPr>
          <w:rFonts w:hint="eastAsia" w:ascii="仿宋" w:hAnsi="仿宋" w:eastAsia="仿宋" w:cs="仿宋"/>
          <w:b w:val="0"/>
          <w:bCs w:val="0"/>
          <w:sz w:val="30"/>
          <w:szCs w:val="30"/>
          <w:lang w:val="en-US" w:eastAsia="zh-CN"/>
        </w:rPr>
        <w:t>甲方及上级单位</w:t>
      </w:r>
      <w:r>
        <w:rPr>
          <w:rFonts w:hint="eastAsia" w:ascii="仿宋" w:hAnsi="仿宋" w:eastAsia="仿宋" w:cs="仿宋"/>
          <w:b w:val="0"/>
          <w:bCs w:val="0"/>
          <w:sz w:val="30"/>
          <w:szCs w:val="30"/>
          <w:lang w:eastAsia="zh-CN"/>
        </w:rPr>
        <w:t>认为不适宜在本项目工作的乙方团队成员无条件、立即退回。</w:t>
      </w:r>
    </w:p>
    <w:p w14:paraId="7F25D894">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1</w:t>
      </w: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本项目委托</w:t>
      </w:r>
      <w:r>
        <w:rPr>
          <w:rFonts w:hint="eastAsia" w:ascii="仿宋" w:hAnsi="仿宋" w:eastAsia="仿宋" w:cs="仿宋"/>
          <w:b w:val="0"/>
          <w:bCs w:val="0"/>
          <w:sz w:val="30"/>
          <w:szCs w:val="30"/>
        </w:rPr>
        <w:t>经营管理期内</w:t>
      </w:r>
      <w:r>
        <w:rPr>
          <w:rFonts w:hint="eastAsia" w:ascii="仿宋" w:hAnsi="仿宋" w:eastAsia="仿宋" w:cs="仿宋"/>
          <w:b w:val="0"/>
          <w:bCs w:val="0"/>
          <w:sz w:val="30"/>
          <w:szCs w:val="30"/>
          <w:lang w:eastAsia="zh-CN"/>
        </w:rPr>
        <w:t>，甲方</w:t>
      </w:r>
      <w:r>
        <w:rPr>
          <w:rFonts w:hint="eastAsia" w:ascii="仿宋" w:hAnsi="仿宋" w:eastAsia="仿宋" w:cs="仿宋"/>
          <w:b w:val="0"/>
          <w:bCs w:val="0"/>
          <w:sz w:val="30"/>
          <w:szCs w:val="30"/>
        </w:rPr>
        <w:t>不应单方面与第三方签订与本合同约定的停车泊位经营管理业务</w:t>
      </w:r>
      <w:r>
        <w:rPr>
          <w:rFonts w:hint="eastAsia" w:ascii="仿宋" w:hAnsi="仿宋" w:eastAsia="仿宋" w:cs="仿宋"/>
          <w:b w:val="0"/>
          <w:bCs w:val="0"/>
          <w:sz w:val="30"/>
          <w:szCs w:val="30"/>
          <w:lang w:eastAsia="zh-CN"/>
        </w:rPr>
        <w:t>类似</w:t>
      </w:r>
      <w:r>
        <w:rPr>
          <w:rFonts w:hint="eastAsia" w:ascii="仿宋" w:hAnsi="仿宋" w:eastAsia="仿宋" w:cs="仿宋"/>
          <w:b w:val="0"/>
          <w:bCs w:val="0"/>
          <w:sz w:val="30"/>
          <w:szCs w:val="30"/>
        </w:rPr>
        <w:t>或相竞争的相关合同或协议。</w:t>
      </w:r>
    </w:p>
    <w:p w14:paraId="385060FF">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b w:val="0"/>
          <w:bCs w:val="0"/>
          <w:sz w:val="30"/>
          <w:szCs w:val="30"/>
          <w:highlight w:val="yellow"/>
        </w:rPr>
      </w:pPr>
      <w:r>
        <w:rPr>
          <w:rFonts w:hint="eastAsia" w:ascii="仿宋" w:hAnsi="仿宋" w:eastAsia="仿宋" w:cs="仿宋"/>
          <w:b w:val="0"/>
          <w:bCs w:val="0"/>
          <w:color w:val="auto"/>
          <w:sz w:val="30"/>
          <w:szCs w:val="30"/>
          <w:highlight w:val="none"/>
          <w:lang w:val="en-US" w:eastAsia="zh-CN"/>
        </w:rPr>
        <w:t>12.</w:t>
      </w:r>
      <w:r>
        <w:rPr>
          <w:rFonts w:hint="eastAsia" w:ascii="仿宋" w:hAnsi="仿宋" w:eastAsia="仿宋" w:cs="仿宋"/>
          <w:b w:val="0"/>
          <w:bCs w:val="0"/>
          <w:color w:val="auto"/>
          <w:sz w:val="30"/>
          <w:szCs w:val="30"/>
          <w:highlight w:val="none"/>
        </w:rPr>
        <w:t>甲方可根据实际情况授权乙方追讨停车费欠款、被损毁设施设备赔偿费用（乙方的追讨方式包括但不限于法院起诉、媒体公布、电话追缴、现场追缴、ETC助交、法律追缴、联合追缴、月卡方案调整等措施），乙方不得在未授权的情况下以自己名义实施上述行为。</w:t>
      </w:r>
    </w:p>
    <w:p w14:paraId="75EC4719">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八</w:t>
      </w:r>
      <w:r>
        <w:rPr>
          <w:rFonts w:hint="eastAsia" w:ascii="黑体" w:hAnsi="黑体" w:eastAsia="黑体" w:cs="黑体"/>
          <w:b w:val="0"/>
          <w:bCs w:val="0"/>
          <w:sz w:val="30"/>
          <w:szCs w:val="30"/>
        </w:rPr>
        <w:t xml:space="preserve">、乙方权利、责任及义务 </w:t>
      </w:r>
    </w:p>
    <w:p w14:paraId="7DA32EDC">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rPr>
        <w:t>1.</w:t>
      </w:r>
      <w:r>
        <w:rPr>
          <w:rFonts w:hint="eastAsia" w:ascii="仿宋" w:hAnsi="仿宋" w:eastAsia="仿宋" w:cs="仿宋"/>
          <w:b w:val="0"/>
          <w:bCs w:val="0"/>
          <w:sz w:val="30"/>
          <w:szCs w:val="30"/>
          <w:lang w:eastAsia="zh-CN"/>
        </w:rPr>
        <w:t>委托</w:t>
      </w:r>
      <w:r>
        <w:rPr>
          <w:rFonts w:hint="eastAsia" w:ascii="仿宋" w:hAnsi="仿宋" w:eastAsia="仿宋" w:cs="仿宋"/>
          <w:b w:val="0"/>
          <w:bCs w:val="0"/>
          <w:sz w:val="30"/>
          <w:szCs w:val="30"/>
        </w:rPr>
        <w:t>经营管理</w:t>
      </w:r>
      <w:r>
        <w:rPr>
          <w:rFonts w:hint="eastAsia" w:ascii="仿宋" w:hAnsi="仿宋" w:eastAsia="仿宋" w:cs="仿宋"/>
          <w:b w:val="0"/>
          <w:bCs w:val="0"/>
          <w:sz w:val="30"/>
          <w:szCs w:val="30"/>
          <w:lang w:eastAsia="zh-CN"/>
        </w:rPr>
        <w:t>提质</w:t>
      </w:r>
      <w:r>
        <w:rPr>
          <w:rFonts w:hint="eastAsia" w:ascii="仿宋" w:hAnsi="仿宋" w:eastAsia="仿宋" w:cs="仿宋"/>
          <w:b w:val="0"/>
          <w:bCs w:val="0"/>
          <w:sz w:val="30"/>
          <w:szCs w:val="30"/>
        </w:rPr>
        <w:t>期内</w:t>
      </w:r>
      <w:r>
        <w:rPr>
          <w:rFonts w:hint="eastAsia" w:ascii="仿宋" w:hAnsi="仿宋" w:eastAsia="仿宋" w:cs="仿宋"/>
          <w:b w:val="0"/>
          <w:bCs w:val="0"/>
          <w:sz w:val="30"/>
          <w:szCs w:val="30"/>
          <w:lang w:eastAsia="zh-CN"/>
        </w:rPr>
        <w:t>，乙方确保本项目每年度内完成到达甲方帐户的考核收入不低于</w:t>
      </w:r>
      <w:r>
        <w:rPr>
          <w:rFonts w:hint="eastAsia" w:ascii="仿宋" w:hAnsi="仿宋" w:eastAsia="仿宋" w:cs="仿宋"/>
          <w:b w:val="0"/>
          <w:bCs w:val="0"/>
          <w:sz w:val="30"/>
          <w:szCs w:val="30"/>
          <w:lang w:val="en-US" w:eastAsia="zh-CN"/>
        </w:rPr>
        <w:t>1558万元（最终以中标金额为准）。</w:t>
      </w:r>
    </w:p>
    <w:p w14:paraId="5B11192D">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2.乙方有权要求甲方依据合同约定，支付委托运营管理服务费，并核付</w:t>
      </w:r>
      <w:r>
        <w:rPr>
          <w:rFonts w:hint="eastAsia" w:ascii="仿宋" w:hAnsi="仿宋" w:eastAsia="仿宋" w:cs="仿宋"/>
          <w:b w:val="0"/>
          <w:bCs w:val="0"/>
          <w:sz w:val="30"/>
          <w:szCs w:val="30"/>
        </w:rPr>
        <w:t>超额</w:t>
      </w:r>
      <w:r>
        <w:rPr>
          <w:rFonts w:hint="eastAsia" w:ascii="仿宋" w:hAnsi="仿宋" w:eastAsia="仿宋" w:cs="仿宋"/>
          <w:b w:val="0"/>
          <w:bCs w:val="0"/>
          <w:sz w:val="30"/>
          <w:szCs w:val="30"/>
          <w:lang w:eastAsia="zh-CN"/>
        </w:rPr>
        <w:t>运营</w:t>
      </w:r>
      <w:r>
        <w:rPr>
          <w:rFonts w:hint="eastAsia" w:ascii="仿宋" w:hAnsi="仿宋" w:eastAsia="仿宋" w:cs="仿宋"/>
          <w:b w:val="0"/>
          <w:bCs w:val="0"/>
          <w:sz w:val="30"/>
          <w:szCs w:val="30"/>
        </w:rPr>
        <w:t>管理服务费</w:t>
      </w:r>
      <w:r>
        <w:rPr>
          <w:rFonts w:hint="eastAsia" w:ascii="仿宋" w:hAnsi="仿宋" w:eastAsia="仿宋" w:cs="仿宋"/>
          <w:b w:val="0"/>
          <w:bCs w:val="0"/>
          <w:sz w:val="30"/>
          <w:szCs w:val="30"/>
          <w:lang w:eastAsia="zh-CN"/>
        </w:rPr>
        <w:t>和降本运营管理服务费</w:t>
      </w:r>
      <w:r>
        <w:rPr>
          <w:rFonts w:hint="eastAsia" w:ascii="仿宋" w:hAnsi="仿宋" w:eastAsia="仿宋" w:cs="仿宋"/>
          <w:b w:val="0"/>
          <w:bCs w:val="0"/>
          <w:sz w:val="30"/>
          <w:szCs w:val="30"/>
          <w:lang w:val="en-US" w:eastAsia="zh-CN"/>
        </w:rPr>
        <w:t>给乙方。</w:t>
      </w:r>
    </w:p>
    <w:p w14:paraId="77A6FE0F">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3.乙方须</w:t>
      </w:r>
      <w:r>
        <w:rPr>
          <w:rFonts w:hint="eastAsia" w:ascii="仿宋" w:hAnsi="仿宋" w:eastAsia="仿宋" w:cs="仿宋"/>
          <w:b w:val="0"/>
          <w:bCs w:val="0"/>
          <w:sz w:val="30"/>
          <w:szCs w:val="30"/>
          <w:lang w:eastAsia="zh-CN"/>
        </w:rPr>
        <w:t>按时、足额向甲方交纳保证年度保底完成</w:t>
      </w:r>
      <w:r>
        <w:rPr>
          <w:rFonts w:hint="eastAsia" w:ascii="仿宋" w:hAnsi="仿宋" w:eastAsia="仿宋" w:cs="仿宋"/>
          <w:b w:val="0"/>
          <w:bCs w:val="0"/>
          <w:sz w:val="30"/>
          <w:szCs w:val="30"/>
          <w:lang w:val="en-US" w:eastAsia="zh-CN"/>
        </w:rPr>
        <w:t>到达甲方账户的</w:t>
      </w:r>
      <w:r>
        <w:rPr>
          <w:rFonts w:hint="eastAsia" w:ascii="仿宋" w:hAnsi="仿宋" w:eastAsia="仿宋" w:cs="仿宋"/>
          <w:b w:val="0"/>
          <w:bCs w:val="0"/>
          <w:sz w:val="30"/>
          <w:szCs w:val="30"/>
          <w:lang w:eastAsia="zh-CN"/>
        </w:rPr>
        <w:t>考核收入</w:t>
      </w:r>
      <w:r>
        <w:rPr>
          <w:rFonts w:hint="eastAsia" w:ascii="仿宋" w:hAnsi="仿宋" w:eastAsia="仿宋" w:cs="仿宋"/>
          <w:b w:val="0"/>
          <w:bCs w:val="0"/>
          <w:sz w:val="30"/>
          <w:szCs w:val="30"/>
          <w:lang w:val="en-US" w:eastAsia="zh-CN"/>
        </w:rPr>
        <w:t>1558万元（最终以中标金额为准）考核任务的</w:t>
      </w:r>
      <w:r>
        <w:rPr>
          <w:rFonts w:hint="eastAsia" w:ascii="仿宋" w:hAnsi="仿宋" w:eastAsia="仿宋" w:cs="仿宋"/>
          <w:b w:val="0"/>
          <w:bCs w:val="0"/>
          <w:sz w:val="30"/>
          <w:szCs w:val="30"/>
          <w:lang w:eastAsia="zh-CN"/>
        </w:rPr>
        <w:t>保证金</w:t>
      </w:r>
      <w:r>
        <w:rPr>
          <w:rFonts w:hint="eastAsia" w:ascii="仿宋" w:hAnsi="仿宋" w:eastAsia="仿宋" w:cs="仿宋"/>
          <w:b w:val="0"/>
          <w:bCs w:val="0"/>
          <w:sz w:val="30"/>
          <w:szCs w:val="30"/>
          <w:lang w:val="en-US" w:eastAsia="zh-CN"/>
        </w:rPr>
        <w:t>100万元</w:t>
      </w:r>
      <w:r>
        <w:rPr>
          <w:rFonts w:hint="eastAsia" w:ascii="仿宋" w:hAnsi="仿宋" w:eastAsia="仿宋" w:cs="仿宋"/>
          <w:b w:val="0"/>
          <w:bCs w:val="0"/>
          <w:sz w:val="30"/>
          <w:szCs w:val="30"/>
          <w:lang w:eastAsia="zh-CN"/>
        </w:rPr>
        <w:t>或提交甲方见索即付</w:t>
      </w:r>
      <w:r>
        <w:rPr>
          <w:rFonts w:hint="eastAsia" w:ascii="仿宋" w:hAnsi="仿宋" w:eastAsia="仿宋" w:cs="仿宋"/>
          <w:b w:val="0"/>
          <w:bCs w:val="0"/>
          <w:sz w:val="30"/>
          <w:szCs w:val="30"/>
          <w:lang w:val="en-US" w:eastAsia="zh-CN"/>
        </w:rPr>
        <w:t>100万元（最终以中标金额为准）</w:t>
      </w:r>
      <w:r>
        <w:rPr>
          <w:rFonts w:hint="eastAsia" w:ascii="仿宋" w:hAnsi="仿宋" w:eastAsia="仿宋" w:cs="仿宋"/>
          <w:b w:val="0"/>
          <w:bCs w:val="0"/>
          <w:sz w:val="30"/>
          <w:szCs w:val="30"/>
          <w:lang w:eastAsia="zh-CN"/>
        </w:rPr>
        <w:t>的合法有效的银行保函</w:t>
      </w:r>
      <w:r>
        <w:rPr>
          <w:rFonts w:hint="eastAsia" w:ascii="仿宋" w:hAnsi="仿宋" w:eastAsia="仿宋" w:cs="仿宋"/>
          <w:b w:val="0"/>
          <w:bCs w:val="0"/>
          <w:sz w:val="30"/>
          <w:szCs w:val="30"/>
        </w:rPr>
        <w:t>。</w:t>
      </w:r>
    </w:p>
    <w:p w14:paraId="1E586A63">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lang w:eastAsia="zh-CN"/>
        </w:rPr>
        <w:t>乙方</w:t>
      </w:r>
      <w:r>
        <w:rPr>
          <w:rFonts w:hint="eastAsia" w:ascii="仿宋" w:hAnsi="仿宋" w:eastAsia="仿宋" w:cs="仿宋"/>
          <w:b w:val="0"/>
          <w:bCs w:val="0"/>
          <w:sz w:val="30"/>
          <w:szCs w:val="30"/>
          <w:lang w:val="en-US" w:eastAsia="zh-CN"/>
        </w:rPr>
        <w:t>保证不虚增本项目考核收入、不弄虚做假，否则视为乙方严重违约。</w:t>
      </w:r>
    </w:p>
    <w:p w14:paraId="55CC240D">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乙方派驻</w:t>
      </w:r>
      <w:r>
        <w:rPr>
          <w:rFonts w:hint="eastAsia" w:ascii="仿宋" w:hAnsi="仿宋" w:eastAsia="仿宋" w:cs="仿宋"/>
          <w:b w:val="0"/>
          <w:bCs w:val="0"/>
          <w:sz w:val="30"/>
          <w:szCs w:val="30"/>
          <w:lang w:eastAsia="zh-CN"/>
        </w:rPr>
        <w:t>本项目的运营管理团队成</w:t>
      </w:r>
      <w:r>
        <w:rPr>
          <w:rFonts w:hint="eastAsia" w:ascii="仿宋" w:hAnsi="仿宋" w:eastAsia="仿宋" w:cs="仿宋"/>
          <w:b w:val="0"/>
          <w:bCs w:val="0"/>
          <w:sz w:val="30"/>
          <w:szCs w:val="30"/>
        </w:rPr>
        <w:t>员的所有劳动关系、劳务关系、劳务派遣关系、劳务外包关系及劳动争议、劳务纠纷</w:t>
      </w:r>
      <w:r>
        <w:rPr>
          <w:rFonts w:hint="eastAsia" w:ascii="仿宋" w:hAnsi="仿宋" w:eastAsia="仿宋" w:cs="仿宋"/>
          <w:b w:val="0"/>
          <w:bCs w:val="0"/>
          <w:sz w:val="30"/>
          <w:szCs w:val="30"/>
          <w:lang w:eastAsia="zh-CN"/>
        </w:rPr>
        <w:t>，以及所发生的各项费用和税等均与</w:t>
      </w:r>
      <w:r>
        <w:rPr>
          <w:rFonts w:hint="eastAsia" w:ascii="仿宋" w:hAnsi="仿宋" w:eastAsia="仿宋" w:cs="仿宋"/>
          <w:b w:val="0"/>
          <w:bCs w:val="0"/>
          <w:sz w:val="30"/>
          <w:szCs w:val="30"/>
        </w:rPr>
        <w:t>甲方无关，</w:t>
      </w:r>
      <w:r>
        <w:rPr>
          <w:rFonts w:hint="eastAsia" w:ascii="仿宋" w:hAnsi="仿宋" w:eastAsia="仿宋" w:cs="仿宋"/>
          <w:b w:val="0"/>
          <w:bCs w:val="0"/>
          <w:sz w:val="30"/>
          <w:szCs w:val="30"/>
          <w:lang w:eastAsia="zh-CN"/>
        </w:rPr>
        <w:t>继续</w:t>
      </w:r>
      <w:r>
        <w:rPr>
          <w:rFonts w:hint="eastAsia" w:ascii="仿宋" w:hAnsi="仿宋" w:eastAsia="仿宋" w:cs="仿宋"/>
          <w:b w:val="0"/>
          <w:bCs w:val="0"/>
          <w:sz w:val="30"/>
          <w:szCs w:val="30"/>
        </w:rPr>
        <w:t>由乙方负责</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处置</w:t>
      </w:r>
      <w:r>
        <w:rPr>
          <w:rFonts w:hint="eastAsia" w:ascii="仿宋" w:hAnsi="仿宋" w:eastAsia="仿宋" w:cs="仿宋"/>
          <w:b w:val="0"/>
          <w:bCs w:val="0"/>
          <w:sz w:val="30"/>
          <w:szCs w:val="30"/>
          <w:lang w:eastAsia="zh-CN"/>
        </w:rPr>
        <w:t>和支付</w:t>
      </w:r>
      <w:r>
        <w:rPr>
          <w:rFonts w:hint="eastAsia" w:ascii="仿宋" w:hAnsi="仿宋" w:eastAsia="仿宋" w:cs="仿宋"/>
          <w:b w:val="0"/>
          <w:bCs w:val="0"/>
          <w:sz w:val="30"/>
          <w:szCs w:val="30"/>
        </w:rPr>
        <w:t>。</w:t>
      </w:r>
    </w:p>
    <w:p w14:paraId="5DD439A9">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6</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委托</w:t>
      </w:r>
      <w:r>
        <w:rPr>
          <w:rFonts w:hint="eastAsia" w:ascii="仿宋" w:hAnsi="仿宋" w:eastAsia="仿宋" w:cs="仿宋"/>
          <w:b w:val="0"/>
          <w:bCs w:val="0"/>
          <w:sz w:val="30"/>
          <w:szCs w:val="30"/>
        </w:rPr>
        <w:t>经营管理</w:t>
      </w:r>
      <w:r>
        <w:rPr>
          <w:rFonts w:hint="eastAsia" w:ascii="仿宋" w:hAnsi="仿宋" w:eastAsia="仿宋" w:cs="仿宋"/>
          <w:b w:val="0"/>
          <w:bCs w:val="0"/>
          <w:sz w:val="30"/>
          <w:szCs w:val="30"/>
          <w:lang w:eastAsia="zh-CN"/>
        </w:rPr>
        <w:t>提质</w:t>
      </w:r>
      <w:r>
        <w:rPr>
          <w:rFonts w:hint="eastAsia" w:ascii="仿宋" w:hAnsi="仿宋" w:eastAsia="仿宋" w:cs="仿宋"/>
          <w:b w:val="0"/>
          <w:bCs w:val="0"/>
          <w:sz w:val="30"/>
          <w:szCs w:val="30"/>
        </w:rPr>
        <w:t>期内</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乙方负责</w:t>
      </w:r>
      <w:r>
        <w:rPr>
          <w:rFonts w:hint="eastAsia" w:ascii="仿宋" w:hAnsi="仿宋" w:eastAsia="仿宋" w:cs="仿宋"/>
          <w:b w:val="0"/>
          <w:bCs w:val="0"/>
          <w:sz w:val="30"/>
          <w:szCs w:val="30"/>
          <w:lang w:eastAsia="zh-CN"/>
        </w:rPr>
        <w:t>全面提升本项目形象和运营管理效率、效益，并</w:t>
      </w:r>
      <w:r>
        <w:rPr>
          <w:rFonts w:hint="eastAsia" w:ascii="仿宋" w:hAnsi="仿宋" w:eastAsia="仿宋" w:cs="仿宋"/>
          <w:b w:val="0"/>
          <w:bCs w:val="0"/>
          <w:sz w:val="30"/>
          <w:szCs w:val="30"/>
        </w:rPr>
        <w:t>对</w:t>
      </w:r>
      <w:r>
        <w:rPr>
          <w:rFonts w:hint="eastAsia" w:ascii="仿宋" w:hAnsi="仿宋" w:eastAsia="仿宋" w:cs="仿宋"/>
          <w:b w:val="0"/>
          <w:bCs w:val="0"/>
          <w:sz w:val="30"/>
          <w:szCs w:val="30"/>
          <w:lang w:eastAsia="zh-CN"/>
        </w:rPr>
        <w:t>本项目所辖全部乙方</w:t>
      </w:r>
      <w:r>
        <w:rPr>
          <w:rFonts w:hint="eastAsia" w:ascii="仿宋" w:hAnsi="仿宋" w:eastAsia="仿宋" w:cs="仿宋"/>
          <w:b w:val="0"/>
          <w:bCs w:val="0"/>
          <w:sz w:val="30"/>
          <w:szCs w:val="30"/>
        </w:rPr>
        <w:t>人员、</w:t>
      </w:r>
      <w:r>
        <w:rPr>
          <w:rFonts w:hint="eastAsia" w:ascii="仿宋" w:hAnsi="仿宋" w:eastAsia="仿宋" w:cs="仿宋"/>
          <w:b w:val="0"/>
          <w:bCs w:val="0"/>
          <w:sz w:val="30"/>
          <w:szCs w:val="30"/>
          <w:lang w:eastAsia="zh-CN"/>
        </w:rPr>
        <w:t>劳务</w:t>
      </w:r>
      <w:r>
        <w:rPr>
          <w:rFonts w:hint="eastAsia" w:ascii="仿宋" w:hAnsi="仿宋" w:eastAsia="仿宋" w:cs="仿宋"/>
          <w:b w:val="0"/>
          <w:bCs w:val="0"/>
          <w:sz w:val="30"/>
          <w:szCs w:val="30"/>
        </w:rPr>
        <w:t>工作人员</w:t>
      </w:r>
      <w:r>
        <w:rPr>
          <w:rFonts w:hint="eastAsia" w:ascii="仿宋" w:hAnsi="仿宋" w:eastAsia="仿宋" w:cs="仿宋"/>
          <w:b w:val="0"/>
          <w:bCs w:val="0"/>
          <w:sz w:val="30"/>
          <w:szCs w:val="30"/>
          <w:lang w:eastAsia="zh-CN"/>
        </w:rPr>
        <w:t>负责</w:t>
      </w:r>
      <w:r>
        <w:rPr>
          <w:rFonts w:hint="eastAsia" w:ascii="仿宋" w:hAnsi="仿宋" w:eastAsia="仿宋" w:cs="仿宋"/>
          <w:b w:val="0"/>
          <w:bCs w:val="0"/>
          <w:sz w:val="30"/>
          <w:szCs w:val="30"/>
        </w:rPr>
        <w:t>管理与培训，包括但不限于：</w:t>
      </w:r>
      <w:r>
        <w:rPr>
          <w:rFonts w:hint="eastAsia" w:ascii="仿宋" w:hAnsi="仿宋" w:eastAsia="仿宋" w:cs="仿宋"/>
          <w:b w:val="0"/>
          <w:bCs w:val="0"/>
          <w:sz w:val="30"/>
          <w:szCs w:val="30"/>
          <w:lang w:eastAsia="zh-CN"/>
        </w:rPr>
        <w:t>停车</w:t>
      </w:r>
      <w:r>
        <w:rPr>
          <w:rFonts w:hint="eastAsia" w:ascii="仿宋" w:hAnsi="仿宋" w:eastAsia="仿宋" w:cs="仿宋"/>
          <w:b w:val="0"/>
          <w:bCs w:val="0"/>
          <w:sz w:val="30"/>
          <w:szCs w:val="30"/>
        </w:rPr>
        <w:t>收费</w:t>
      </w:r>
      <w:r>
        <w:rPr>
          <w:rFonts w:hint="eastAsia" w:ascii="仿宋" w:hAnsi="仿宋" w:eastAsia="仿宋" w:cs="仿宋"/>
          <w:b w:val="0"/>
          <w:bCs w:val="0"/>
          <w:sz w:val="30"/>
          <w:szCs w:val="30"/>
          <w:lang w:eastAsia="zh-CN"/>
        </w:rPr>
        <w:t>服务</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客服调度、安全管理、舆情处置与管控、业务和政策知识、运维保障、追赔追逃费用、工作职责和制度、岗位要求、</w:t>
      </w:r>
      <w:r>
        <w:rPr>
          <w:rFonts w:hint="eastAsia" w:ascii="仿宋" w:hAnsi="仿宋" w:eastAsia="仿宋" w:cs="仿宋"/>
          <w:b w:val="0"/>
          <w:bCs w:val="0"/>
          <w:sz w:val="30"/>
          <w:szCs w:val="30"/>
        </w:rPr>
        <w:t>交通疏导、服务</w:t>
      </w:r>
      <w:r>
        <w:rPr>
          <w:rFonts w:hint="eastAsia" w:ascii="仿宋" w:hAnsi="仿宋" w:eastAsia="仿宋" w:cs="仿宋"/>
          <w:b w:val="0"/>
          <w:bCs w:val="0"/>
          <w:sz w:val="30"/>
          <w:szCs w:val="30"/>
          <w:lang w:eastAsia="zh-CN"/>
        </w:rPr>
        <w:t>意识、运营</w:t>
      </w:r>
      <w:r>
        <w:rPr>
          <w:rFonts w:hint="eastAsia" w:ascii="仿宋" w:hAnsi="仿宋" w:eastAsia="仿宋" w:cs="仿宋"/>
          <w:b w:val="0"/>
          <w:bCs w:val="0"/>
          <w:sz w:val="30"/>
          <w:szCs w:val="30"/>
        </w:rPr>
        <w:t>质量等</w:t>
      </w:r>
      <w:r>
        <w:rPr>
          <w:rFonts w:hint="eastAsia" w:ascii="仿宋" w:hAnsi="仿宋" w:eastAsia="仿宋" w:cs="仿宋"/>
          <w:b w:val="0"/>
          <w:bCs w:val="0"/>
          <w:sz w:val="30"/>
          <w:szCs w:val="30"/>
          <w:lang w:eastAsia="zh-CN"/>
        </w:rPr>
        <w:t>方面</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并明显提升</w:t>
      </w:r>
      <w:r>
        <w:rPr>
          <w:rFonts w:hint="eastAsia" w:ascii="仿宋" w:hAnsi="仿宋" w:eastAsia="仿宋" w:cs="仿宋"/>
          <w:b w:val="0"/>
          <w:bCs w:val="0"/>
          <w:sz w:val="30"/>
          <w:szCs w:val="30"/>
        </w:rPr>
        <w:t>人员管理</w:t>
      </w:r>
      <w:r>
        <w:rPr>
          <w:rFonts w:hint="eastAsia" w:ascii="仿宋" w:hAnsi="仿宋" w:eastAsia="仿宋" w:cs="仿宋"/>
          <w:b w:val="0"/>
          <w:bCs w:val="0"/>
          <w:sz w:val="30"/>
          <w:szCs w:val="30"/>
          <w:lang w:eastAsia="zh-CN"/>
        </w:rPr>
        <w:t>、停车</w:t>
      </w:r>
      <w:r>
        <w:rPr>
          <w:rFonts w:hint="eastAsia" w:ascii="仿宋" w:hAnsi="仿宋" w:eastAsia="仿宋" w:cs="仿宋"/>
          <w:b w:val="0"/>
          <w:bCs w:val="0"/>
          <w:sz w:val="30"/>
          <w:szCs w:val="30"/>
        </w:rPr>
        <w:t>服务</w:t>
      </w:r>
      <w:r>
        <w:rPr>
          <w:rFonts w:hint="eastAsia" w:ascii="仿宋" w:hAnsi="仿宋" w:eastAsia="仿宋" w:cs="仿宋"/>
          <w:b w:val="0"/>
          <w:bCs w:val="0"/>
          <w:sz w:val="30"/>
          <w:szCs w:val="30"/>
          <w:lang w:eastAsia="zh-CN"/>
        </w:rPr>
        <w:t>的效率、效益</w:t>
      </w:r>
      <w:r>
        <w:rPr>
          <w:rFonts w:hint="eastAsia" w:ascii="仿宋" w:hAnsi="仿宋" w:eastAsia="仿宋" w:cs="仿宋"/>
          <w:b w:val="0"/>
          <w:bCs w:val="0"/>
          <w:sz w:val="30"/>
          <w:szCs w:val="30"/>
        </w:rPr>
        <w:t>。</w:t>
      </w:r>
    </w:p>
    <w:p w14:paraId="6ACEC3DF">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7</w:t>
      </w:r>
      <w:r>
        <w:rPr>
          <w:rFonts w:hint="eastAsia" w:ascii="仿宋" w:hAnsi="仿宋" w:eastAsia="仿宋" w:cs="仿宋"/>
          <w:b w:val="0"/>
          <w:bCs w:val="0"/>
          <w:sz w:val="30"/>
          <w:szCs w:val="30"/>
        </w:rPr>
        <w:t>.乙方</w:t>
      </w:r>
      <w:r>
        <w:rPr>
          <w:rFonts w:hint="eastAsia" w:ascii="仿宋" w:hAnsi="仿宋" w:eastAsia="仿宋" w:cs="仿宋"/>
          <w:b w:val="0"/>
          <w:bCs w:val="0"/>
          <w:sz w:val="30"/>
          <w:szCs w:val="30"/>
          <w:lang w:eastAsia="zh-CN"/>
        </w:rPr>
        <w:t>负责在</w:t>
      </w:r>
      <w:r>
        <w:rPr>
          <w:rFonts w:hint="eastAsia" w:ascii="仿宋" w:hAnsi="仿宋" w:eastAsia="仿宋" w:cs="仿宋"/>
          <w:b w:val="0"/>
          <w:bCs w:val="0"/>
          <w:sz w:val="30"/>
          <w:szCs w:val="30"/>
        </w:rPr>
        <w:t>甲方</w:t>
      </w:r>
      <w:r>
        <w:rPr>
          <w:rFonts w:hint="eastAsia" w:ascii="仿宋" w:hAnsi="仿宋" w:eastAsia="仿宋" w:cs="仿宋"/>
          <w:b w:val="0"/>
          <w:bCs w:val="0"/>
          <w:sz w:val="30"/>
          <w:szCs w:val="30"/>
          <w:lang w:eastAsia="zh-CN"/>
        </w:rPr>
        <w:t>支付前向甲方</w:t>
      </w:r>
      <w:r>
        <w:rPr>
          <w:rFonts w:hint="eastAsia" w:ascii="仿宋" w:hAnsi="仿宋" w:eastAsia="仿宋" w:cs="仿宋"/>
          <w:b w:val="0"/>
          <w:bCs w:val="0"/>
          <w:sz w:val="30"/>
          <w:szCs w:val="30"/>
        </w:rPr>
        <w:t>开具</w:t>
      </w:r>
      <w:r>
        <w:rPr>
          <w:rFonts w:hint="eastAsia" w:ascii="仿宋" w:hAnsi="仿宋" w:eastAsia="仿宋" w:cs="仿宋"/>
          <w:b w:val="0"/>
          <w:bCs w:val="0"/>
          <w:sz w:val="30"/>
          <w:szCs w:val="30"/>
          <w:lang w:eastAsia="zh-CN"/>
        </w:rPr>
        <w:t>的本项目约定委托运营管理服务费等有关款项</w:t>
      </w:r>
      <w:r>
        <w:rPr>
          <w:rFonts w:hint="eastAsia" w:ascii="仿宋" w:hAnsi="仿宋" w:eastAsia="仿宋" w:cs="仿宋"/>
          <w:b w:val="0"/>
          <w:bCs w:val="0"/>
          <w:sz w:val="30"/>
          <w:szCs w:val="30"/>
        </w:rPr>
        <w:t>的增值税</w:t>
      </w:r>
      <w:r>
        <w:rPr>
          <w:rFonts w:hint="eastAsia" w:ascii="仿宋" w:hAnsi="仿宋" w:eastAsia="仿宋" w:cs="仿宋"/>
          <w:b w:val="0"/>
          <w:bCs w:val="0"/>
          <w:sz w:val="30"/>
          <w:szCs w:val="30"/>
          <w:lang w:eastAsia="zh-CN"/>
        </w:rPr>
        <w:t>专用</w:t>
      </w:r>
      <w:r>
        <w:rPr>
          <w:rFonts w:hint="eastAsia" w:ascii="仿宋" w:hAnsi="仿宋" w:eastAsia="仿宋" w:cs="仿宋"/>
          <w:b w:val="0"/>
          <w:bCs w:val="0"/>
          <w:sz w:val="30"/>
          <w:szCs w:val="30"/>
        </w:rPr>
        <w:t>发票。</w:t>
      </w:r>
    </w:p>
    <w:p w14:paraId="28358298">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8</w:t>
      </w:r>
      <w:r>
        <w:rPr>
          <w:rFonts w:hint="eastAsia" w:ascii="仿宋" w:hAnsi="仿宋" w:eastAsia="仿宋" w:cs="仿宋"/>
          <w:b w:val="0"/>
          <w:bCs w:val="0"/>
          <w:sz w:val="30"/>
          <w:szCs w:val="30"/>
        </w:rPr>
        <w:t>.乙方</w:t>
      </w:r>
      <w:r>
        <w:rPr>
          <w:rFonts w:hint="eastAsia" w:ascii="仿宋" w:hAnsi="仿宋" w:eastAsia="仿宋" w:cs="仿宋"/>
          <w:b w:val="0"/>
          <w:bCs w:val="0"/>
          <w:sz w:val="30"/>
          <w:szCs w:val="30"/>
          <w:lang w:eastAsia="zh-CN"/>
        </w:rPr>
        <w:t>负责</w:t>
      </w:r>
      <w:r>
        <w:rPr>
          <w:rFonts w:hint="eastAsia" w:ascii="仿宋" w:hAnsi="仿宋" w:eastAsia="仿宋" w:cs="仿宋"/>
          <w:b w:val="0"/>
          <w:bCs w:val="0"/>
          <w:sz w:val="30"/>
          <w:szCs w:val="30"/>
        </w:rPr>
        <w:t>制定</w:t>
      </w:r>
      <w:r>
        <w:rPr>
          <w:rFonts w:hint="eastAsia" w:ascii="仿宋" w:hAnsi="仿宋" w:eastAsia="仿宋" w:cs="仿宋"/>
          <w:b w:val="0"/>
          <w:bCs w:val="0"/>
          <w:sz w:val="30"/>
          <w:szCs w:val="30"/>
          <w:lang w:eastAsia="zh-CN"/>
        </w:rPr>
        <w:t>本项目</w:t>
      </w:r>
      <w:r>
        <w:rPr>
          <w:rFonts w:hint="eastAsia" w:ascii="仿宋" w:hAnsi="仿宋" w:eastAsia="仿宋" w:cs="仿宋"/>
          <w:b w:val="0"/>
          <w:bCs w:val="0"/>
          <w:sz w:val="30"/>
          <w:szCs w:val="30"/>
        </w:rPr>
        <w:t>安全生产管理制度</w:t>
      </w:r>
      <w:r>
        <w:rPr>
          <w:rFonts w:hint="eastAsia" w:ascii="仿宋" w:hAnsi="仿宋" w:eastAsia="仿宋" w:cs="仿宋"/>
          <w:b w:val="0"/>
          <w:bCs w:val="0"/>
          <w:sz w:val="30"/>
          <w:szCs w:val="30"/>
          <w:lang w:eastAsia="zh-CN"/>
        </w:rPr>
        <w:t>，并</w:t>
      </w:r>
      <w:r>
        <w:rPr>
          <w:rFonts w:hint="eastAsia" w:ascii="仿宋" w:hAnsi="仿宋" w:eastAsia="仿宋" w:cs="仿宋"/>
          <w:b w:val="0"/>
          <w:bCs w:val="0"/>
          <w:sz w:val="30"/>
          <w:szCs w:val="30"/>
        </w:rPr>
        <w:t>落实</w:t>
      </w:r>
      <w:r>
        <w:rPr>
          <w:rFonts w:hint="eastAsia" w:ascii="仿宋" w:hAnsi="仿宋" w:eastAsia="仿宋" w:cs="仿宋"/>
          <w:b w:val="0"/>
          <w:bCs w:val="0"/>
          <w:sz w:val="30"/>
          <w:szCs w:val="30"/>
          <w:lang w:eastAsia="zh-CN"/>
        </w:rPr>
        <w:t>、处理有关工作与事故</w:t>
      </w:r>
      <w:r>
        <w:rPr>
          <w:rFonts w:hint="eastAsia" w:ascii="仿宋" w:hAnsi="仿宋" w:eastAsia="仿宋" w:cs="仿宋"/>
          <w:b w:val="0"/>
          <w:bCs w:val="0"/>
          <w:sz w:val="30"/>
          <w:szCs w:val="30"/>
        </w:rPr>
        <w:t>。</w:t>
      </w:r>
    </w:p>
    <w:p w14:paraId="70E0A943">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lang w:eastAsia="zh-Hans"/>
        </w:rPr>
      </w:pPr>
      <w:r>
        <w:rPr>
          <w:rFonts w:hint="eastAsia" w:ascii="仿宋" w:hAnsi="仿宋" w:eastAsia="仿宋" w:cs="仿宋"/>
          <w:b w:val="0"/>
          <w:bCs w:val="0"/>
          <w:sz w:val="30"/>
          <w:szCs w:val="30"/>
          <w:lang w:val="en-US" w:eastAsia="zh-CN"/>
        </w:rPr>
        <w:t>9</w:t>
      </w:r>
      <w:r>
        <w:rPr>
          <w:rFonts w:hint="eastAsia" w:ascii="仿宋" w:hAnsi="仿宋" w:eastAsia="仿宋" w:cs="仿宋"/>
          <w:b w:val="0"/>
          <w:bCs w:val="0"/>
          <w:sz w:val="30"/>
          <w:szCs w:val="30"/>
          <w:lang w:eastAsia="zh-Hans"/>
        </w:rPr>
        <w:t>.乙方不得将其在本合同项下的任何权利或义务全部或部分转让</w:t>
      </w:r>
      <w:r>
        <w:rPr>
          <w:rFonts w:hint="eastAsia" w:ascii="仿宋" w:hAnsi="仿宋" w:eastAsia="仿宋" w:cs="仿宋"/>
          <w:b w:val="0"/>
          <w:bCs w:val="0"/>
          <w:sz w:val="30"/>
          <w:szCs w:val="30"/>
          <w:lang w:eastAsia="zh-CN"/>
        </w:rPr>
        <w:t>、委托、出租</w:t>
      </w:r>
      <w:r>
        <w:rPr>
          <w:rFonts w:hint="eastAsia" w:ascii="仿宋" w:hAnsi="仿宋" w:eastAsia="仿宋" w:cs="仿宋"/>
          <w:b w:val="0"/>
          <w:bCs w:val="0"/>
          <w:sz w:val="30"/>
          <w:szCs w:val="30"/>
          <w:lang w:eastAsia="zh-Hans"/>
        </w:rPr>
        <w:t>或授予</w:t>
      </w:r>
      <w:r>
        <w:rPr>
          <w:rFonts w:hint="eastAsia" w:ascii="仿宋" w:hAnsi="仿宋" w:eastAsia="仿宋" w:cs="仿宋"/>
          <w:b w:val="0"/>
          <w:bCs w:val="0"/>
          <w:sz w:val="30"/>
          <w:szCs w:val="30"/>
          <w:lang w:eastAsia="zh-CN"/>
        </w:rPr>
        <w:t>任何第三方，否则均属无效</w:t>
      </w:r>
      <w:r>
        <w:rPr>
          <w:rFonts w:hint="eastAsia" w:ascii="仿宋" w:hAnsi="仿宋" w:eastAsia="仿宋" w:cs="仿宋"/>
          <w:b w:val="0"/>
          <w:bCs w:val="0"/>
          <w:sz w:val="30"/>
          <w:szCs w:val="30"/>
          <w:lang w:eastAsia="zh-Hans"/>
        </w:rPr>
        <w:t>。</w:t>
      </w:r>
    </w:p>
    <w:p w14:paraId="0579F403">
      <w:pPr>
        <w:keepNext w:val="0"/>
        <w:keepLines w:val="0"/>
        <w:pageBreakBefore w:val="0"/>
        <w:widowControl w:val="0"/>
        <w:kinsoku/>
        <w:wordWrap/>
        <w:overflowPunct/>
        <w:topLinePunct w:val="0"/>
        <w:autoSpaceDE/>
        <w:autoSpaceDN/>
        <w:bidi w:val="0"/>
        <w:adjustRightInd w:val="0"/>
        <w:snapToGrid w:val="0"/>
        <w:spacing w:line="600" w:lineRule="exact"/>
        <w:ind w:firstLine="562"/>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10</w:t>
      </w:r>
      <w:r>
        <w:rPr>
          <w:rFonts w:hint="eastAsia" w:ascii="仿宋" w:hAnsi="仿宋" w:eastAsia="仿宋" w:cs="仿宋"/>
          <w:b w:val="0"/>
          <w:bCs w:val="0"/>
          <w:sz w:val="30"/>
          <w:szCs w:val="30"/>
          <w:lang w:eastAsia="zh-Hans"/>
        </w:rPr>
        <w:t>.</w:t>
      </w:r>
      <w:r>
        <w:rPr>
          <w:rFonts w:hint="eastAsia" w:ascii="仿宋" w:hAnsi="仿宋" w:eastAsia="仿宋" w:cs="仿宋"/>
          <w:b w:val="0"/>
          <w:bCs w:val="0"/>
          <w:sz w:val="30"/>
          <w:szCs w:val="30"/>
          <w:lang w:eastAsia="zh-CN"/>
        </w:rPr>
        <w:t>委托</w:t>
      </w:r>
      <w:r>
        <w:rPr>
          <w:rFonts w:hint="eastAsia" w:ascii="仿宋" w:hAnsi="仿宋" w:eastAsia="仿宋" w:cs="仿宋"/>
          <w:b w:val="0"/>
          <w:bCs w:val="0"/>
          <w:sz w:val="30"/>
          <w:szCs w:val="30"/>
          <w:lang w:eastAsia="zh-Hans"/>
        </w:rPr>
        <w:t>运营管理期</w:t>
      </w:r>
      <w:r>
        <w:rPr>
          <w:rFonts w:hint="eastAsia" w:ascii="仿宋" w:hAnsi="仿宋" w:eastAsia="仿宋" w:cs="仿宋"/>
          <w:b w:val="0"/>
          <w:bCs w:val="0"/>
          <w:sz w:val="30"/>
          <w:szCs w:val="30"/>
          <w:lang w:eastAsia="zh-CN"/>
        </w:rPr>
        <w:t>内</w:t>
      </w:r>
      <w:r>
        <w:rPr>
          <w:rFonts w:hint="eastAsia" w:ascii="仿宋" w:hAnsi="仿宋" w:eastAsia="仿宋" w:cs="仿宋"/>
          <w:b w:val="0"/>
          <w:bCs w:val="0"/>
          <w:sz w:val="30"/>
          <w:szCs w:val="30"/>
          <w:lang w:eastAsia="zh-Hans"/>
        </w:rPr>
        <w:t>，乙方应</w:t>
      </w:r>
      <w:r>
        <w:rPr>
          <w:rFonts w:hint="eastAsia" w:ascii="仿宋" w:hAnsi="仿宋" w:eastAsia="仿宋" w:cs="仿宋"/>
          <w:b w:val="0"/>
          <w:bCs w:val="0"/>
          <w:sz w:val="30"/>
          <w:szCs w:val="30"/>
          <w:lang w:eastAsia="zh-CN"/>
        </w:rPr>
        <w:t>当高度</w:t>
      </w:r>
      <w:r>
        <w:rPr>
          <w:rFonts w:hint="eastAsia" w:ascii="仿宋" w:hAnsi="仿宋" w:eastAsia="仿宋" w:cs="仿宋"/>
          <w:b w:val="0"/>
          <w:bCs w:val="0"/>
          <w:sz w:val="30"/>
          <w:szCs w:val="30"/>
          <w:lang w:eastAsia="zh-Hans"/>
        </w:rPr>
        <w:t>维护甲方</w:t>
      </w:r>
      <w:r>
        <w:rPr>
          <w:rFonts w:hint="eastAsia" w:ascii="仿宋" w:hAnsi="仿宋" w:eastAsia="仿宋" w:cs="仿宋"/>
          <w:b w:val="0"/>
          <w:bCs w:val="0"/>
          <w:sz w:val="30"/>
          <w:szCs w:val="30"/>
          <w:lang w:eastAsia="zh-CN"/>
        </w:rPr>
        <w:t>形象与</w:t>
      </w:r>
      <w:r>
        <w:rPr>
          <w:rFonts w:hint="eastAsia" w:ascii="仿宋" w:hAnsi="仿宋" w:eastAsia="仿宋" w:cs="仿宋"/>
          <w:b w:val="0"/>
          <w:bCs w:val="0"/>
          <w:sz w:val="30"/>
          <w:szCs w:val="30"/>
          <w:lang w:eastAsia="zh-Hans"/>
        </w:rPr>
        <w:t>权益最大化，不得从事任何</w:t>
      </w:r>
      <w:r>
        <w:rPr>
          <w:rFonts w:hint="eastAsia" w:ascii="仿宋" w:hAnsi="仿宋" w:eastAsia="仿宋" w:cs="仿宋"/>
          <w:b w:val="0"/>
          <w:bCs w:val="0"/>
          <w:sz w:val="30"/>
          <w:szCs w:val="30"/>
          <w:lang w:eastAsia="zh-CN"/>
        </w:rPr>
        <w:t>或</w:t>
      </w:r>
      <w:r>
        <w:rPr>
          <w:rFonts w:hint="eastAsia" w:ascii="仿宋" w:hAnsi="仿宋" w:eastAsia="仿宋" w:cs="仿宋"/>
          <w:b w:val="0"/>
          <w:bCs w:val="0"/>
          <w:sz w:val="30"/>
          <w:szCs w:val="30"/>
          <w:lang w:eastAsia="zh-Hans"/>
        </w:rPr>
        <w:t>可能损害甲方</w:t>
      </w:r>
      <w:r>
        <w:rPr>
          <w:rFonts w:hint="eastAsia" w:ascii="仿宋" w:hAnsi="仿宋" w:eastAsia="仿宋" w:cs="仿宋"/>
          <w:b w:val="0"/>
          <w:bCs w:val="0"/>
          <w:sz w:val="30"/>
          <w:szCs w:val="30"/>
          <w:lang w:eastAsia="zh-CN"/>
        </w:rPr>
        <w:t>形象、</w:t>
      </w:r>
      <w:r>
        <w:rPr>
          <w:rFonts w:hint="eastAsia" w:ascii="仿宋" w:hAnsi="仿宋" w:eastAsia="仿宋" w:cs="仿宋"/>
          <w:b w:val="0"/>
          <w:bCs w:val="0"/>
          <w:sz w:val="30"/>
          <w:szCs w:val="30"/>
          <w:lang w:eastAsia="zh-Hans"/>
        </w:rPr>
        <w:t>资产和权益</w:t>
      </w:r>
      <w:r>
        <w:rPr>
          <w:rFonts w:hint="eastAsia" w:ascii="仿宋" w:hAnsi="仿宋" w:eastAsia="仿宋" w:cs="仿宋"/>
          <w:b w:val="0"/>
          <w:bCs w:val="0"/>
          <w:sz w:val="30"/>
          <w:szCs w:val="30"/>
          <w:lang w:eastAsia="zh-CN"/>
        </w:rPr>
        <w:t>的</w:t>
      </w:r>
      <w:r>
        <w:rPr>
          <w:rFonts w:hint="eastAsia" w:ascii="仿宋" w:hAnsi="仿宋" w:eastAsia="仿宋" w:cs="仿宋"/>
          <w:b w:val="0"/>
          <w:bCs w:val="0"/>
          <w:sz w:val="30"/>
          <w:szCs w:val="30"/>
          <w:lang w:eastAsia="zh-Hans"/>
        </w:rPr>
        <w:t>行为</w:t>
      </w:r>
      <w:r>
        <w:rPr>
          <w:rFonts w:hint="eastAsia" w:ascii="仿宋" w:hAnsi="仿宋" w:eastAsia="仿宋" w:cs="仿宋"/>
          <w:b w:val="0"/>
          <w:bCs w:val="0"/>
          <w:sz w:val="30"/>
          <w:szCs w:val="30"/>
        </w:rPr>
        <w:t>。</w:t>
      </w:r>
    </w:p>
    <w:p w14:paraId="01DC3D24">
      <w:pPr>
        <w:keepNext w:val="0"/>
        <w:keepLines w:val="0"/>
        <w:pageBreakBefore w:val="0"/>
        <w:widowControl w:val="0"/>
        <w:kinsoku/>
        <w:wordWrap/>
        <w:overflowPunct/>
        <w:topLinePunct w:val="0"/>
        <w:autoSpaceDE/>
        <w:autoSpaceDN/>
        <w:bidi w:val="0"/>
        <w:adjustRightInd w:val="0"/>
        <w:snapToGrid w:val="0"/>
        <w:spacing w:line="600" w:lineRule="exact"/>
        <w:ind w:firstLine="562"/>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11.乙方应对委托运营管理期内获取的甲方及甲方客户的相关信息资料保密，不得擅自使用、转让或允许他人使用。</w:t>
      </w:r>
    </w:p>
    <w:p w14:paraId="5BFE3D33">
      <w:pPr>
        <w:keepNext w:val="0"/>
        <w:keepLines w:val="0"/>
        <w:pageBreakBefore w:val="0"/>
        <w:widowControl w:val="0"/>
        <w:kinsoku/>
        <w:wordWrap/>
        <w:overflowPunct/>
        <w:topLinePunct w:val="0"/>
        <w:autoSpaceDE/>
        <w:autoSpaceDN/>
        <w:bidi w:val="0"/>
        <w:adjustRightInd w:val="0"/>
        <w:snapToGrid w:val="0"/>
        <w:spacing w:line="600" w:lineRule="exact"/>
        <w:ind w:firstLine="562"/>
        <w:jc w:val="lef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乙方拟新引入洗车、充电设施、广告等增值业务的，应遵守国家法律法规、行业规范并获得所在地行政职能部门批准，且经甲方书面同意后方可实施。该增值服务到达甲方账户且不予退回的收入，计入乙方完成的年度收入考核任务。若因乙方开展增值服务违反法律法规、行业规范或本协议约定，导致甲方遭受损失的，乙方应承担全部赔偿责任，并负责消除不良影响。</w:t>
      </w:r>
    </w:p>
    <w:p w14:paraId="0D47AD31">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九</w:t>
      </w:r>
      <w:r>
        <w:rPr>
          <w:rFonts w:hint="eastAsia" w:ascii="黑体" w:hAnsi="黑体" w:eastAsia="黑体" w:cs="黑体"/>
          <w:b w:val="0"/>
          <w:bCs w:val="0"/>
          <w:sz w:val="30"/>
          <w:szCs w:val="30"/>
        </w:rPr>
        <w:t>、</w:t>
      </w:r>
      <w:r>
        <w:rPr>
          <w:rFonts w:hint="eastAsia" w:ascii="黑体" w:hAnsi="黑体" w:eastAsia="黑体" w:cs="黑体"/>
          <w:b w:val="0"/>
          <w:bCs w:val="0"/>
          <w:sz w:val="30"/>
          <w:szCs w:val="30"/>
          <w:lang w:eastAsia="zh-CN"/>
        </w:rPr>
        <w:t>委托</w:t>
      </w:r>
      <w:r>
        <w:rPr>
          <w:rFonts w:hint="eastAsia" w:ascii="黑体" w:hAnsi="黑体" w:eastAsia="黑体" w:cs="黑体"/>
          <w:b w:val="0"/>
          <w:bCs w:val="0"/>
          <w:sz w:val="30"/>
          <w:szCs w:val="30"/>
        </w:rPr>
        <w:t>运营</w:t>
      </w:r>
      <w:r>
        <w:rPr>
          <w:rFonts w:hint="eastAsia" w:ascii="黑体" w:hAnsi="黑体" w:eastAsia="黑体" w:cs="黑体"/>
          <w:b w:val="0"/>
          <w:bCs w:val="0"/>
          <w:sz w:val="30"/>
          <w:szCs w:val="30"/>
          <w:lang w:eastAsia="zh-CN"/>
        </w:rPr>
        <w:t>管理提质的其他要求与标准</w:t>
      </w:r>
    </w:p>
    <w:p w14:paraId="34D12014">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甲</w:t>
      </w:r>
      <w:r>
        <w:rPr>
          <w:rFonts w:hint="eastAsia" w:ascii="仿宋" w:hAnsi="仿宋" w:eastAsia="仿宋" w:cs="仿宋"/>
          <w:b w:val="0"/>
          <w:bCs w:val="0"/>
          <w:sz w:val="30"/>
          <w:szCs w:val="30"/>
        </w:rPr>
        <w:t>方</w:t>
      </w:r>
      <w:r>
        <w:rPr>
          <w:rFonts w:hint="eastAsia" w:ascii="仿宋" w:hAnsi="仿宋" w:eastAsia="仿宋" w:cs="仿宋"/>
          <w:b w:val="0"/>
          <w:bCs w:val="0"/>
          <w:sz w:val="30"/>
          <w:szCs w:val="30"/>
          <w:lang w:eastAsia="zh-CN"/>
        </w:rPr>
        <w:t>有权</w:t>
      </w:r>
      <w:r>
        <w:rPr>
          <w:rFonts w:hint="eastAsia" w:ascii="仿宋" w:hAnsi="仿宋" w:eastAsia="仿宋" w:cs="仿宋"/>
          <w:b w:val="0"/>
          <w:bCs w:val="0"/>
          <w:sz w:val="30"/>
          <w:szCs w:val="30"/>
        </w:rPr>
        <w:t>按照</w:t>
      </w:r>
      <w:r>
        <w:rPr>
          <w:rFonts w:hint="eastAsia" w:ascii="仿宋" w:hAnsi="仿宋" w:eastAsia="仿宋" w:cs="仿宋"/>
          <w:b w:val="0"/>
          <w:bCs w:val="0"/>
          <w:sz w:val="30"/>
          <w:szCs w:val="30"/>
          <w:lang w:eastAsia="zh-CN"/>
        </w:rPr>
        <w:t>本合同约定对乙方进行绩效</w:t>
      </w:r>
      <w:r>
        <w:rPr>
          <w:rFonts w:hint="eastAsia" w:ascii="仿宋" w:hAnsi="仿宋" w:eastAsia="仿宋" w:cs="仿宋"/>
          <w:b w:val="0"/>
          <w:bCs w:val="0"/>
          <w:sz w:val="30"/>
          <w:szCs w:val="30"/>
        </w:rPr>
        <w:t>考核</w:t>
      </w:r>
      <w:r>
        <w:rPr>
          <w:rFonts w:hint="eastAsia" w:ascii="仿宋" w:hAnsi="仿宋" w:eastAsia="仿宋" w:cs="仿宋"/>
          <w:b w:val="0"/>
          <w:bCs w:val="0"/>
          <w:sz w:val="30"/>
          <w:szCs w:val="30"/>
          <w:lang w:eastAsia="zh-CN"/>
        </w:rPr>
        <w:t>（详见附件四）</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乙方每</w:t>
      </w:r>
      <w:r>
        <w:rPr>
          <w:rFonts w:hint="eastAsia" w:ascii="仿宋" w:hAnsi="仿宋" w:eastAsia="仿宋" w:cs="仿宋"/>
          <w:b w:val="0"/>
          <w:bCs w:val="0"/>
          <w:sz w:val="30"/>
          <w:szCs w:val="30"/>
          <w:lang w:val="en-US" w:eastAsia="zh-CN"/>
        </w:rPr>
        <w:t>6个月</w:t>
      </w:r>
      <w:r>
        <w:rPr>
          <w:rFonts w:hint="eastAsia" w:ascii="仿宋" w:hAnsi="仿宋" w:eastAsia="仿宋" w:cs="仿宋"/>
          <w:b w:val="0"/>
          <w:bCs w:val="0"/>
          <w:sz w:val="30"/>
          <w:szCs w:val="30"/>
          <w:lang w:eastAsia="zh-CN"/>
        </w:rPr>
        <w:t>开展的日常运营</w:t>
      </w:r>
      <w:r>
        <w:rPr>
          <w:rFonts w:hint="eastAsia" w:ascii="仿宋" w:hAnsi="仿宋" w:eastAsia="仿宋" w:cs="仿宋"/>
          <w:b w:val="0"/>
          <w:bCs w:val="0"/>
          <w:sz w:val="30"/>
          <w:szCs w:val="30"/>
        </w:rPr>
        <w:t>管理考核要求需达</w:t>
      </w:r>
      <w:r>
        <w:rPr>
          <w:rFonts w:hint="eastAsia" w:ascii="仿宋" w:hAnsi="仿宋" w:eastAsia="仿宋" w:cs="仿宋"/>
          <w:b w:val="0"/>
          <w:bCs w:val="0"/>
          <w:sz w:val="30"/>
          <w:szCs w:val="30"/>
          <w:lang w:eastAsia="zh-CN"/>
        </w:rPr>
        <w:t>到</w:t>
      </w:r>
      <w:r>
        <w:rPr>
          <w:rFonts w:hint="eastAsia" w:ascii="仿宋" w:hAnsi="仿宋" w:eastAsia="仿宋" w:cs="仿宋"/>
          <w:b w:val="0"/>
          <w:bCs w:val="0"/>
          <w:sz w:val="30"/>
          <w:szCs w:val="30"/>
        </w:rPr>
        <w:t>8</w:t>
      </w: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分以上，若</w:t>
      </w:r>
      <w:r>
        <w:rPr>
          <w:rFonts w:hint="eastAsia" w:ascii="仿宋" w:hAnsi="仿宋" w:eastAsia="仿宋" w:cs="仿宋"/>
          <w:b w:val="0"/>
          <w:bCs w:val="0"/>
          <w:sz w:val="30"/>
          <w:szCs w:val="30"/>
          <w:lang w:eastAsia="zh-CN"/>
        </w:rPr>
        <w:t>运营</w:t>
      </w:r>
      <w:r>
        <w:rPr>
          <w:rFonts w:hint="eastAsia" w:ascii="仿宋" w:hAnsi="仿宋" w:eastAsia="仿宋" w:cs="仿宋"/>
          <w:b w:val="0"/>
          <w:bCs w:val="0"/>
          <w:sz w:val="30"/>
          <w:szCs w:val="30"/>
        </w:rPr>
        <w:t>管理考核低于8</w:t>
      </w: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分将</w:t>
      </w:r>
      <w:r>
        <w:rPr>
          <w:rFonts w:hint="eastAsia" w:ascii="仿宋" w:hAnsi="仿宋" w:eastAsia="仿宋" w:cs="仿宋"/>
          <w:b w:val="0"/>
          <w:bCs w:val="0"/>
          <w:sz w:val="30"/>
          <w:szCs w:val="30"/>
          <w:lang w:eastAsia="zh-CN"/>
        </w:rPr>
        <w:t>对乙方的委托运营管理服务费</w:t>
      </w:r>
      <w:r>
        <w:rPr>
          <w:rFonts w:hint="eastAsia" w:ascii="仿宋" w:hAnsi="仿宋" w:eastAsia="仿宋" w:cs="仿宋"/>
          <w:b w:val="0"/>
          <w:bCs w:val="0"/>
          <w:sz w:val="30"/>
          <w:szCs w:val="30"/>
        </w:rPr>
        <w:t>进行扣罚，如评分介于</w:t>
      </w:r>
      <w:r>
        <w:rPr>
          <w:rFonts w:hint="eastAsia" w:ascii="仿宋" w:hAnsi="仿宋" w:eastAsia="仿宋" w:cs="仿宋"/>
          <w:b w:val="0"/>
          <w:bCs w:val="0"/>
          <w:sz w:val="30"/>
          <w:szCs w:val="30"/>
          <w:lang w:val="en-US" w:eastAsia="zh-CN"/>
        </w:rPr>
        <w:t>7</w:t>
      </w:r>
      <w:r>
        <w:rPr>
          <w:rFonts w:hint="eastAsia" w:ascii="仿宋" w:hAnsi="仿宋" w:eastAsia="仿宋" w:cs="仿宋"/>
          <w:b w:val="0"/>
          <w:bCs w:val="0"/>
          <w:sz w:val="30"/>
          <w:szCs w:val="30"/>
        </w:rPr>
        <w:t>0～</w:t>
      </w:r>
      <w:r>
        <w:rPr>
          <w:rFonts w:hint="eastAsia" w:ascii="仿宋" w:hAnsi="仿宋" w:eastAsia="仿宋" w:cs="仿宋"/>
          <w:b w:val="0"/>
          <w:bCs w:val="0"/>
          <w:sz w:val="30"/>
          <w:szCs w:val="30"/>
          <w:lang w:val="en-US" w:eastAsia="zh-CN"/>
        </w:rPr>
        <w:t>84</w:t>
      </w:r>
      <w:r>
        <w:rPr>
          <w:rFonts w:hint="eastAsia" w:ascii="仿宋" w:hAnsi="仿宋" w:eastAsia="仿宋" w:cs="仿宋"/>
          <w:b w:val="0"/>
          <w:bCs w:val="0"/>
          <w:sz w:val="30"/>
          <w:szCs w:val="30"/>
        </w:rPr>
        <w:t>分，每低一分</w:t>
      </w:r>
      <w:r>
        <w:rPr>
          <w:rFonts w:hint="eastAsia" w:ascii="仿宋" w:hAnsi="仿宋" w:eastAsia="仿宋" w:cs="仿宋"/>
          <w:b w:val="0"/>
          <w:bCs w:val="0"/>
          <w:sz w:val="30"/>
          <w:szCs w:val="30"/>
          <w:lang w:eastAsia="zh-CN"/>
        </w:rPr>
        <w:t>另</w:t>
      </w:r>
      <w:r>
        <w:rPr>
          <w:rFonts w:hint="eastAsia" w:ascii="仿宋" w:hAnsi="仿宋" w:eastAsia="仿宋" w:cs="仿宋"/>
          <w:b w:val="0"/>
          <w:bCs w:val="0"/>
          <w:sz w:val="30"/>
          <w:szCs w:val="30"/>
        </w:rPr>
        <w:t>扣</w:t>
      </w:r>
      <w:r>
        <w:rPr>
          <w:rFonts w:hint="eastAsia" w:ascii="仿宋" w:hAnsi="仿宋" w:eastAsia="仿宋" w:cs="仿宋"/>
          <w:b w:val="0"/>
          <w:bCs w:val="0"/>
          <w:sz w:val="30"/>
          <w:szCs w:val="30"/>
          <w:lang w:val="en-US" w:eastAsia="zh-CN"/>
        </w:rPr>
        <w:t>0.5</w:t>
      </w:r>
      <w:r>
        <w:rPr>
          <w:rFonts w:hint="eastAsia" w:ascii="仿宋" w:hAnsi="仿宋" w:eastAsia="仿宋" w:cs="仿宋"/>
          <w:b w:val="0"/>
          <w:bCs w:val="0"/>
          <w:sz w:val="30"/>
          <w:szCs w:val="30"/>
        </w:rPr>
        <w:t>万元</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如低于</w:t>
      </w:r>
      <w:r>
        <w:rPr>
          <w:rFonts w:hint="eastAsia" w:ascii="仿宋" w:hAnsi="仿宋" w:eastAsia="仿宋" w:cs="仿宋"/>
          <w:b w:val="0"/>
          <w:bCs w:val="0"/>
          <w:sz w:val="30"/>
          <w:szCs w:val="30"/>
          <w:lang w:val="en-US" w:eastAsia="zh-CN"/>
        </w:rPr>
        <w:t>7</w:t>
      </w:r>
      <w:r>
        <w:rPr>
          <w:rFonts w:hint="eastAsia" w:ascii="仿宋" w:hAnsi="仿宋" w:eastAsia="仿宋" w:cs="仿宋"/>
          <w:b w:val="0"/>
          <w:bCs w:val="0"/>
          <w:sz w:val="30"/>
          <w:szCs w:val="30"/>
        </w:rPr>
        <w:t>0分，则在原有</w:t>
      </w:r>
      <w:r>
        <w:rPr>
          <w:rFonts w:hint="eastAsia" w:ascii="仿宋" w:hAnsi="仿宋" w:eastAsia="仿宋" w:cs="仿宋"/>
          <w:b w:val="0"/>
          <w:bCs w:val="0"/>
          <w:sz w:val="30"/>
          <w:szCs w:val="30"/>
          <w:lang w:eastAsia="zh-CN"/>
        </w:rPr>
        <w:t>扣罚</w:t>
      </w:r>
      <w:r>
        <w:rPr>
          <w:rFonts w:hint="eastAsia" w:ascii="仿宋" w:hAnsi="仿宋" w:eastAsia="仿宋" w:cs="仿宋"/>
          <w:b w:val="0"/>
          <w:bCs w:val="0"/>
          <w:sz w:val="30"/>
          <w:szCs w:val="30"/>
        </w:rPr>
        <w:t>基础上</w:t>
      </w:r>
      <w:r>
        <w:rPr>
          <w:rFonts w:hint="eastAsia" w:ascii="仿宋" w:hAnsi="仿宋" w:eastAsia="仿宋" w:cs="仿宋"/>
          <w:b w:val="0"/>
          <w:bCs w:val="0"/>
          <w:sz w:val="30"/>
          <w:szCs w:val="30"/>
          <w:lang w:eastAsia="zh-CN"/>
        </w:rPr>
        <w:t>另</w:t>
      </w:r>
      <w:r>
        <w:rPr>
          <w:rFonts w:hint="eastAsia" w:ascii="仿宋" w:hAnsi="仿宋" w:eastAsia="仿宋" w:cs="仿宋"/>
          <w:b w:val="0"/>
          <w:bCs w:val="0"/>
          <w:sz w:val="30"/>
          <w:szCs w:val="30"/>
        </w:rPr>
        <w:t>追加1万元/分的处罚，</w:t>
      </w:r>
      <w:r>
        <w:rPr>
          <w:rFonts w:hint="eastAsia" w:ascii="仿宋" w:hAnsi="仿宋" w:eastAsia="仿宋" w:cs="仿宋"/>
          <w:b w:val="0"/>
          <w:bCs w:val="0"/>
          <w:sz w:val="30"/>
          <w:szCs w:val="30"/>
          <w:lang w:eastAsia="zh-CN"/>
        </w:rPr>
        <w:t>若出现当年度委托运营管理服务费</w:t>
      </w:r>
      <w:r>
        <w:rPr>
          <w:rFonts w:hint="eastAsia" w:ascii="仿宋" w:hAnsi="仿宋" w:eastAsia="仿宋" w:cs="仿宋"/>
          <w:b w:val="0"/>
          <w:bCs w:val="0"/>
          <w:sz w:val="30"/>
          <w:szCs w:val="30"/>
        </w:rPr>
        <w:t>不足</w:t>
      </w:r>
      <w:r>
        <w:rPr>
          <w:rFonts w:hint="eastAsia" w:ascii="仿宋" w:hAnsi="仿宋" w:eastAsia="仿宋" w:cs="仿宋"/>
          <w:b w:val="0"/>
          <w:bCs w:val="0"/>
          <w:sz w:val="30"/>
          <w:szCs w:val="30"/>
          <w:lang w:eastAsia="zh-CN"/>
        </w:rPr>
        <w:t>以支付罚款的部分，则由乙方另行额外支付</w:t>
      </w:r>
      <w:r>
        <w:rPr>
          <w:rFonts w:hint="eastAsia" w:ascii="仿宋" w:hAnsi="仿宋" w:eastAsia="仿宋" w:cs="仿宋"/>
          <w:b w:val="0"/>
          <w:bCs w:val="0"/>
          <w:sz w:val="30"/>
          <w:szCs w:val="30"/>
        </w:rPr>
        <w:t>赔偿。</w:t>
      </w:r>
    </w:p>
    <w:p w14:paraId="71574871">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黑体" w:cs="仿宋"/>
          <w:b w:val="0"/>
          <w:bCs w:val="0"/>
          <w:sz w:val="30"/>
          <w:szCs w:val="30"/>
          <w:lang w:eastAsia="zh-CN"/>
        </w:rPr>
      </w:pPr>
      <w:r>
        <w:rPr>
          <w:rFonts w:hint="eastAsia" w:ascii="黑体" w:hAnsi="黑体" w:eastAsia="黑体" w:cs="黑体"/>
          <w:b w:val="0"/>
          <w:bCs w:val="0"/>
          <w:sz w:val="30"/>
          <w:szCs w:val="30"/>
          <w:lang w:eastAsia="zh-CN"/>
        </w:rPr>
        <w:t>十</w:t>
      </w:r>
      <w:r>
        <w:rPr>
          <w:rFonts w:hint="eastAsia" w:ascii="黑体" w:hAnsi="黑体" w:eastAsia="黑体" w:cs="黑体"/>
          <w:b w:val="0"/>
          <w:bCs w:val="0"/>
          <w:sz w:val="30"/>
          <w:szCs w:val="30"/>
        </w:rPr>
        <w:t>、</w:t>
      </w:r>
      <w:r>
        <w:rPr>
          <w:rFonts w:hint="eastAsia" w:ascii="黑体" w:hAnsi="黑体" w:eastAsia="黑体" w:cs="黑体"/>
          <w:b w:val="0"/>
          <w:bCs w:val="0"/>
          <w:sz w:val="30"/>
          <w:szCs w:val="30"/>
          <w:lang w:eastAsia="zh-CN"/>
        </w:rPr>
        <w:t>年度考核</w:t>
      </w:r>
      <w:r>
        <w:rPr>
          <w:rFonts w:hint="eastAsia" w:ascii="黑体" w:hAnsi="黑体" w:eastAsia="黑体" w:cs="黑体"/>
          <w:b w:val="0"/>
          <w:bCs w:val="0"/>
          <w:sz w:val="30"/>
          <w:szCs w:val="30"/>
        </w:rPr>
        <w:t>收入保底</w:t>
      </w:r>
      <w:r>
        <w:rPr>
          <w:rFonts w:hint="eastAsia" w:ascii="黑体" w:hAnsi="黑体" w:eastAsia="黑体" w:cs="黑体"/>
          <w:b w:val="0"/>
          <w:bCs w:val="0"/>
          <w:sz w:val="30"/>
          <w:szCs w:val="30"/>
          <w:lang w:eastAsia="zh-CN"/>
        </w:rPr>
        <w:t>的约定</w:t>
      </w:r>
    </w:p>
    <w:p w14:paraId="48F2D3ED">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委托</w:t>
      </w:r>
      <w:r>
        <w:rPr>
          <w:rFonts w:hint="eastAsia" w:ascii="仿宋" w:hAnsi="仿宋" w:eastAsia="仿宋" w:cs="仿宋"/>
          <w:b w:val="0"/>
          <w:bCs w:val="0"/>
          <w:sz w:val="30"/>
          <w:szCs w:val="30"/>
          <w:lang w:eastAsia="zh-Hans"/>
        </w:rPr>
        <w:t>运营管理</w:t>
      </w:r>
      <w:r>
        <w:rPr>
          <w:rFonts w:hint="eastAsia" w:ascii="仿宋" w:hAnsi="仿宋" w:eastAsia="仿宋" w:cs="仿宋"/>
          <w:b w:val="0"/>
          <w:bCs w:val="0"/>
          <w:sz w:val="30"/>
          <w:szCs w:val="30"/>
          <w:lang w:eastAsia="zh-CN"/>
        </w:rPr>
        <w:t>提质</w:t>
      </w:r>
      <w:r>
        <w:rPr>
          <w:rFonts w:hint="eastAsia" w:ascii="仿宋" w:hAnsi="仿宋" w:eastAsia="仿宋" w:cs="仿宋"/>
          <w:b w:val="0"/>
          <w:bCs w:val="0"/>
          <w:sz w:val="30"/>
          <w:szCs w:val="30"/>
          <w:lang w:eastAsia="zh-Hans"/>
        </w:rPr>
        <w:t>期</w:t>
      </w:r>
      <w:r>
        <w:rPr>
          <w:rFonts w:hint="eastAsia" w:ascii="仿宋" w:hAnsi="仿宋" w:eastAsia="仿宋" w:cs="仿宋"/>
          <w:b w:val="0"/>
          <w:bCs w:val="0"/>
          <w:sz w:val="30"/>
          <w:szCs w:val="30"/>
          <w:lang w:eastAsia="zh-CN"/>
        </w:rPr>
        <w:t>内，</w:t>
      </w:r>
      <w:r>
        <w:rPr>
          <w:rFonts w:hint="eastAsia" w:ascii="仿宋" w:hAnsi="仿宋" w:eastAsia="仿宋" w:cs="仿宋"/>
          <w:b w:val="0"/>
          <w:bCs w:val="0"/>
          <w:sz w:val="30"/>
          <w:szCs w:val="30"/>
        </w:rPr>
        <w:t>乙方保证</w:t>
      </w:r>
      <w:r>
        <w:rPr>
          <w:rFonts w:hint="eastAsia" w:ascii="仿宋" w:hAnsi="仿宋" w:eastAsia="仿宋" w:cs="仿宋"/>
          <w:b w:val="0"/>
          <w:bCs w:val="0"/>
          <w:sz w:val="30"/>
          <w:szCs w:val="30"/>
          <w:lang w:eastAsia="zh-CN"/>
        </w:rPr>
        <w:t>本</w:t>
      </w:r>
      <w:r>
        <w:rPr>
          <w:rFonts w:hint="eastAsia" w:ascii="仿宋" w:hAnsi="仿宋" w:eastAsia="仿宋" w:cs="仿宋"/>
          <w:b w:val="0"/>
          <w:bCs w:val="0"/>
          <w:sz w:val="30"/>
          <w:szCs w:val="30"/>
        </w:rPr>
        <w:t>项目每年度</w:t>
      </w:r>
      <w:r>
        <w:rPr>
          <w:rFonts w:hint="eastAsia" w:ascii="仿宋" w:hAnsi="仿宋" w:eastAsia="仿宋" w:cs="仿宋"/>
          <w:b w:val="0"/>
          <w:bCs w:val="0"/>
          <w:sz w:val="30"/>
          <w:szCs w:val="30"/>
          <w:lang w:eastAsia="zh-CN"/>
        </w:rPr>
        <w:t>完成考核收费收入到达甲方账户的金额</w:t>
      </w:r>
      <w:r>
        <w:rPr>
          <w:rFonts w:hint="eastAsia" w:ascii="仿宋" w:hAnsi="仿宋" w:eastAsia="仿宋" w:cs="仿宋"/>
          <w:b w:val="0"/>
          <w:bCs w:val="0"/>
          <w:sz w:val="30"/>
          <w:szCs w:val="30"/>
        </w:rPr>
        <w:t>不</w:t>
      </w:r>
      <w:r>
        <w:rPr>
          <w:rFonts w:hint="eastAsia" w:ascii="仿宋" w:hAnsi="仿宋" w:eastAsia="仿宋" w:cs="仿宋"/>
          <w:b w:val="0"/>
          <w:bCs w:val="0"/>
          <w:sz w:val="30"/>
          <w:szCs w:val="30"/>
          <w:lang w:eastAsia="zh-CN"/>
        </w:rPr>
        <w:t>低</w:t>
      </w:r>
      <w:r>
        <w:rPr>
          <w:rFonts w:hint="eastAsia" w:ascii="仿宋" w:hAnsi="仿宋" w:eastAsia="仿宋" w:cs="仿宋"/>
          <w:b w:val="0"/>
          <w:bCs w:val="0"/>
          <w:sz w:val="30"/>
          <w:szCs w:val="30"/>
        </w:rPr>
        <w:t>于人民币</w:t>
      </w:r>
      <w:r>
        <w:rPr>
          <w:rFonts w:hint="eastAsia" w:ascii="仿宋" w:hAnsi="仿宋" w:eastAsia="仿宋" w:cs="仿宋"/>
          <w:b w:val="0"/>
          <w:bCs w:val="0"/>
          <w:sz w:val="30"/>
          <w:szCs w:val="30"/>
          <w:lang w:eastAsia="zh-CN"/>
        </w:rPr>
        <w:t>1558</w:t>
      </w:r>
      <w:r>
        <w:rPr>
          <w:rFonts w:hint="eastAsia" w:ascii="仿宋" w:hAnsi="仿宋" w:eastAsia="仿宋" w:cs="仿宋"/>
          <w:b w:val="0"/>
          <w:bCs w:val="0"/>
          <w:sz w:val="30"/>
          <w:szCs w:val="30"/>
        </w:rPr>
        <w:t>万元</w:t>
      </w:r>
      <w:r>
        <w:rPr>
          <w:rFonts w:hint="eastAsia" w:ascii="仿宋" w:hAnsi="仿宋" w:eastAsia="仿宋" w:cs="仿宋"/>
          <w:b w:val="0"/>
          <w:bCs w:val="0"/>
          <w:sz w:val="30"/>
          <w:szCs w:val="30"/>
          <w:lang w:val="en-US" w:eastAsia="zh-CN"/>
        </w:rPr>
        <w:t>（最终以中标金额为准）</w:t>
      </w:r>
      <w:r>
        <w:rPr>
          <w:rFonts w:hint="eastAsia" w:ascii="仿宋" w:hAnsi="仿宋" w:eastAsia="仿宋" w:cs="仿宋"/>
          <w:b w:val="0"/>
          <w:bCs w:val="0"/>
          <w:sz w:val="30"/>
          <w:szCs w:val="30"/>
          <w:highlight w:val="none"/>
          <w:lang w:eastAsia="zh-CN"/>
        </w:rPr>
        <w:t>。若当年度内本项目考核收入到达甲方账户的金额低于1558万元（最终以中标金额为准）的，乙方负责在双方结算后10日内内向甲方账户补交至1558万元（最终以中标金额为准），如未按时补交的甲方有权从乙方交纳的保证金或银行保函中直接扣除补交，并可要求乙方按照第十二条的约定向甲方支付违约金</w:t>
      </w:r>
      <w:r>
        <w:rPr>
          <w:rFonts w:hint="eastAsia" w:ascii="仿宋" w:hAnsi="仿宋" w:eastAsia="仿宋" w:cs="仿宋"/>
          <w:b w:val="0"/>
          <w:bCs w:val="0"/>
          <w:sz w:val="30"/>
          <w:szCs w:val="30"/>
          <w:highlight w:val="none"/>
          <w:lang w:val="en-US" w:eastAsia="zh-CN"/>
        </w:rPr>
        <w:t>，乙方补交金额上限为100万元（最终以中标金</w:t>
      </w:r>
      <w:r>
        <w:rPr>
          <w:rFonts w:hint="eastAsia" w:ascii="仿宋" w:hAnsi="仿宋" w:eastAsia="仿宋" w:cs="仿宋"/>
          <w:b w:val="0"/>
          <w:bCs w:val="0"/>
          <w:sz w:val="30"/>
          <w:szCs w:val="30"/>
          <w:lang w:val="en-US" w:eastAsia="zh-CN"/>
        </w:rPr>
        <w:t>额为准）</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相应</w:t>
      </w:r>
      <w:r>
        <w:rPr>
          <w:rFonts w:hint="eastAsia" w:ascii="仿宋" w:hAnsi="仿宋" w:eastAsia="仿宋" w:cs="仿宋"/>
          <w:b w:val="0"/>
          <w:bCs w:val="0"/>
          <w:sz w:val="30"/>
          <w:szCs w:val="30"/>
        </w:rPr>
        <w:t>补</w:t>
      </w:r>
      <w:r>
        <w:rPr>
          <w:rFonts w:hint="eastAsia" w:ascii="仿宋" w:hAnsi="仿宋" w:eastAsia="仿宋" w:cs="仿宋"/>
          <w:b w:val="0"/>
          <w:bCs w:val="0"/>
          <w:sz w:val="30"/>
          <w:szCs w:val="30"/>
          <w:lang w:eastAsia="zh-CN"/>
        </w:rPr>
        <w:t>交</w:t>
      </w:r>
      <w:r>
        <w:rPr>
          <w:rFonts w:hint="eastAsia" w:ascii="仿宋" w:hAnsi="仿宋" w:eastAsia="仿宋" w:cs="仿宋"/>
          <w:b w:val="0"/>
          <w:bCs w:val="0"/>
          <w:sz w:val="30"/>
          <w:szCs w:val="30"/>
        </w:rPr>
        <w:t>金额</w:t>
      </w:r>
      <w:r>
        <w:rPr>
          <w:rFonts w:hint="eastAsia" w:ascii="仿宋" w:hAnsi="仿宋" w:eastAsia="仿宋" w:cs="仿宋"/>
          <w:b w:val="0"/>
          <w:bCs w:val="0"/>
          <w:sz w:val="30"/>
          <w:szCs w:val="30"/>
          <w:lang w:eastAsia="zh-CN"/>
        </w:rPr>
        <w:t>到达甲方账户后的</w:t>
      </w:r>
      <w:r>
        <w:rPr>
          <w:rFonts w:hint="eastAsia" w:ascii="仿宋" w:hAnsi="仿宋" w:eastAsia="仿宋" w:cs="仿宋"/>
          <w:b w:val="0"/>
          <w:bCs w:val="0"/>
          <w:sz w:val="30"/>
          <w:szCs w:val="30"/>
          <w:lang w:val="en-US" w:eastAsia="zh-CN"/>
        </w:rPr>
        <w:t>7个工作日内</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甲方向乙方开具</w:t>
      </w:r>
      <w:r>
        <w:rPr>
          <w:rFonts w:hint="eastAsia" w:ascii="仿宋" w:hAnsi="仿宋" w:eastAsia="仿宋" w:cs="仿宋"/>
          <w:b w:val="0"/>
          <w:bCs w:val="0"/>
          <w:sz w:val="30"/>
          <w:szCs w:val="30"/>
          <w:lang w:eastAsia="zh-CN"/>
        </w:rPr>
        <w:t>相应增值税专用</w:t>
      </w:r>
      <w:r>
        <w:rPr>
          <w:rFonts w:hint="eastAsia" w:ascii="仿宋" w:hAnsi="仿宋" w:eastAsia="仿宋" w:cs="仿宋"/>
          <w:b w:val="0"/>
          <w:bCs w:val="0"/>
          <w:sz w:val="30"/>
          <w:szCs w:val="30"/>
        </w:rPr>
        <w:t>发票。</w:t>
      </w:r>
      <w:r>
        <w:rPr>
          <w:rFonts w:hint="eastAsia" w:ascii="仿宋" w:hAnsi="仿宋" w:eastAsia="仿宋" w:cs="仿宋"/>
          <w:b w:val="0"/>
          <w:bCs w:val="0"/>
          <w:sz w:val="30"/>
          <w:szCs w:val="30"/>
          <w:lang w:eastAsia="zh-CN"/>
        </w:rPr>
        <w:t>若发生以下事项，经甲乙双方一致同意后，可相应调整年度考核收入考核任务指标：</w:t>
      </w:r>
    </w:p>
    <w:p w14:paraId="4EAD86E2">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1.该项目收费标准</w:t>
      </w:r>
      <w:r>
        <w:rPr>
          <w:rFonts w:hint="eastAsia" w:ascii="仿宋" w:hAnsi="仿宋" w:eastAsia="仿宋" w:cs="仿宋"/>
          <w:b w:val="0"/>
          <w:bCs w:val="0"/>
          <w:sz w:val="30"/>
          <w:szCs w:val="30"/>
          <w:lang w:eastAsia="zh-CN"/>
        </w:rPr>
        <w:t>按本合同签订之日的甲方现有收费标准执行</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若期间永州市停车收费标准出现变化，降低或增长了中心城区停车</w:t>
      </w:r>
      <w:r>
        <w:rPr>
          <w:rFonts w:hint="eastAsia" w:ascii="仿宋" w:hAnsi="仿宋" w:eastAsia="仿宋" w:cs="仿宋"/>
          <w:b w:val="0"/>
          <w:bCs w:val="0"/>
          <w:sz w:val="30"/>
          <w:szCs w:val="30"/>
        </w:rPr>
        <w:t>收费</w:t>
      </w:r>
      <w:r>
        <w:rPr>
          <w:rFonts w:hint="eastAsia" w:ascii="仿宋" w:hAnsi="仿宋" w:eastAsia="仿宋" w:cs="仿宋"/>
          <w:b w:val="0"/>
          <w:bCs w:val="0"/>
          <w:sz w:val="30"/>
          <w:szCs w:val="30"/>
          <w:lang w:eastAsia="zh-CN"/>
        </w:rPr>
        <w:t>标准</w:t>
      </w:r>
      <w:r>
        <w:rPr>
          <w:rFonts w:hint="eastAsia" w:ascii="仿宋" w:hAnsi="仿宋" w:eastAsia="仿宋" w:cs="仿宋"/>
          <w:b w:val="0"/>
          <w:bCs w:val="0"/>
          <w:sz w:val="30"/>
          <w:szCs w:val="30"/>
        </w:rPr>
        <w:t>的，相应</w:t>
      </w:r>
      <w:r>
        <w:rPr>
          <w:rFonts w:hint="eastAsia" w:ascii="仿宋" w:hAnsi="仿宋" w:eastAsia="仿宋" w:cs="仿宋"/>
          <w:b w:val="0"/>
          <w:bCs w:val="0"/>
          <w:sz w:val="30"/>
          <w:szCs w:val="30"/>
          <w:lang w:eastAsia="zh-CN"/>
        </w:rPr>
        <w:t>增</w:t>
      </w:r>
      <w:r>
        <w:rPr>
          <w:rFonts w:hint="eastAsia" w:ascii="仿宋" w:hAnsi="仿宋" w:eastAsia="仿宋" w:cs="仿宋"/>
          <w:b w:val="0"/>
          <w:bCs w:val="0"/>
          <w:sz w:val="30"/>
          <w:szCs w:val="30"/>
        </w:rPr>
        <w:t>减</w:t>
      </w:r>
      <w:r>
        <w:rPr>
          <w:rFonts w:hint="eastAsia" w:ascii="仿宋" w:hAnsi="仿宋" w:eastAsia="仿宋" w:cs="仿宋"/>
          <w:b w:val="0"/>
          <w:bCs w:val="0"/>
          <w:sz w:val="30"/>
          <w:szCs w:val="30"/>
          <w:lang w:eastAsia="zh-CN"/>
        </w:rPr>
        <w:t>考核</w:t>
      </w:r>
      <w:r>
        <w:rPr>
          <w:rFonts w:hint="eastAsia" w:ascii="仿宋" w:hAnsi="仿宋" w:eastAsia="仿宋" w:cs="仿宋"/>
          <w:b w:val="0"/>
          <w:bCs w:val="0"/>
          <w:sz w:val="30"/>
          <w:szCs w:val="30"/>
        </w:rPr>
        <w:t>收入指标；</w:t>
      </w:r>
    </w:p>
    <w:p w14:paraId="4CD26EA8">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w:t>
      </w:r>
      <w:r>
        <w:rPr>
          <w:rFonts w:hint="eastAsia" w:ascii="仿宋" w:hAnsi="仿宋" w:eastAsia="仿宋" w:cs="仿宋"/>
          <w:b w:val="0"/>
          <w:bCs w:val="0"/>
          <w:sz w:val="30"/>
          <w:szCs w:val="30"/>
          <w:lang w:eastAsia="zh-CN"/>
        </w:rPr>
        <w:t>.计费时段内，本项目发生全城性停电且连续中断超过</w:t>
      </w:r>
      <w:r>
        <w:rPr>
          <w:rFonts w:hint="eastAsia" w:ascii="仿宋" w:hAnsi="仿宋" w:eastAsia="仿宋" w:cs="仿宋"/>
          <w:b w:val="0"/>
          <w:bCs w:val="0"/>
          <w:sz w:val="30"/>
          <w:szCs w:val="30"/>
          <w:lang w:val="en-US" w:eastAsia="zh-CN"/>
        </w:rPr>
        <w:t>8小时的</w:t>
      </w:r>
      <w:r>
        <w:rPr>
          <w:rFonts w:hint="eastAsia" w:ascii="仿宋" w:hAnsi="仿宋" w:eastAsia="仿宋" w:cs="仿宋"/>
          <w:b w:val="0"/>
          <w:bCs w:val="0"/>
          <w:sz w:val="30"/>
          <w:szCs w:val="30"/>
        </w:rPr>
        <w:t>，相应</w:t>
      </w:r>
      <w:r>
        <w:rPr>
          <w:rFonts w:hint="eastAsia" w:ascii="仿宋" w:hAnsi="仿宋" w:eastAsia="仿宋" w:cs="仿宋"/>
          <w:b w:val="0"/>
          <w:bCs w:val="0"/>
          <w:sz w:val="30"/>
          <w:szCs w:val="30"/>
          <w:lang w:eastAsia="zh-CN"/>
        </w:rPr>
        <w:t>核</w:t>
      </w:r>
      <w:r>
        <w:rPr>
          <w:rFonts w:hint="eastAsia" w:ascii="仿宋" w:hAnsi="仿宋" w:eastAsia="仿宋" w:cs="仿宋"/>
          <w:b w:val="0"/>
          <w:bCs w:val="0"/>
          <w:sz w:val="30"/>
          <w:szCs w:val="30"/>
        </w:rPr>
        <w:t>减年度</w:t>
      </w:r>
      <w:r>
        <w:rPr>
          <w:rFonts w:hint="eastAsia" w:ascii="仿宋" w:hAnsi="仿宋" w:eastAsia="仿宋" w:cs="仿宋"/>
          <w:b w:val="0"/>
          <w:bCs w:val="0"/>
          <w:sz w:val="30"/>
          <w:szCs w:val="30"/>
          <w:lang w:eastAsia="zh-CN"/>
        </w:rPr>
        <w:t>考核</w:t>
      </w:r>
      <w:r>
        <w:rPr>
          <w:rFonts w:hint="eastAsia" w:ascii="仿宋" w:hAnsi="仿宋" w:eastAsia="仿宋" w:cs="仿宋"/>
          <w:b w:val="0"/>
          <w:bCs w:val="0"/>
          <w:sz w:val="30"/>
          <w:szCs w:val="30"/>
        </w:rPr>
        <w:t>收入指标。</w:t>
      </w:r>
    </w:p>
    <w:p w14:paraId="349C97A5">
      <w:pPr>
        <w:spacing w:line="600" w:lineRule="exact"/>
        <w:ind w:firstLine="600"/>
        <w:jc w:val="left"/>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lang w:val="en-US" w:eastAsia="zh-CN"/>
        </w:rPr>
        <w:t>3.每年度</w:t>
      </w:r>
      <w:r>
        <w:rPr>
          <w:rFonts w:hint="eastAsia" w:ascii="仿宋" w:hAnsi="仿宋" w:eastAsia="仿宋" w:cs="仿宋"/>
          <w:b w:val="0"/>
          <w:bCs w:val="0"/>
          <w:color w:val="auto"/>
          <w:sz w:val="30"/>
          <w:szCs w:val="30"/>
          <w:highlight w:val="none"/>
        </w:rPr>
        <w:t>除法定节假日（春节假期不少于7日）及政府</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rPr>
        <w:t>行政职能部门指令的临时免费开放期外，因非乙方原因导致停车场或智慧停车路段实际可使用泊位数量减少或增加的，应按照该停车场或智慧路段前三个月单个泊车位日平均收入对应减少或增加的收入金额进行相应核减、核增：年度收入考核任务的核减、核增金额＝减少或增加的泊位数*该减少或增加停车场或路段前三个月单个泊车位的日均收入*减少或增加的实际天数。</w:t>
      </w:r>
    </w:p>
    <w:p w14:paraId="0831D75B">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根据上述约定减少年度</w:t>
      </w:r>
      <w:r>
        <w:rPr>
          <w:rFonts w:hint="eastAsia" w:ascii="仿宋" w:hAnsi="仿宋" w:eastAsia="仿宋" w:cs="仿宋"/>
          <w:b w:val="0"/>
          <w:bCs w:val="0"/>
          <w:sz w:val="30"/>
          <w:szCs w:val="30"/>
          <w:lang w:eastAsia="zh-CN"/>
        </w:rPr>
        <w:t>考核</w:t>
      </w:r>
      <w:r>
        <w:rPr>
          <w:rFonts w:hint="eastAsia" w:ascii="仿宋" w:hAnsi="仿宋" w:eastAsia="仿宋" w:cs="仿宋"/>
          <w:b w:val="0"/>
          <w:bCs w:val="0"/>
          <w:sz w:val="30"/>
          <w:szCs w:val="30"/>
        </w:rPr>
        <w:t>收入</w:t>
      </w:r>
      <w:r>
        <w:rPr>
          <w:rFonts w:hint="eastAsia" w:ascii="仿宋" w:hAnsi="仿宋" w:eastAsia="仿宋" w:cs="仿宋"/>
          <w:b w:val="0"/>
          <w:bCs w:val="0"/>
          <w:sz w:val="30"/>
          <w:szCs w:val="30"/>
          <w:lang w:eastAsia="zh-CN"/>
        </w:rPr>
        <w:t>指标</w:t>
      </w:r>
      <w:r>
        <w:rPr>
          <w:rFonts w:hint="eastAsia" w:ascii="仿宋" w:hAnsi="仿宋" w:eastAsia="仿宋" w:cs="仿宋"/>
          <w:b w:val="0"/>
          <w:bCs w:val="0"/>
          <w:sz w:val="30"/>
          <w:szCs w:val="30"/>
        </w:rPr>
        <w:t>的，本</w:t>
      </w:r>
      <w:r>
        <w:rPr>
          <w:rFonts w:hint="eastAsia" w:ascii="仿宋" w:hAnsi="仿宋" w:eastAsia="仿宋" w:cs="仿宋"/>
          <w:b w:val="0"/>
          <w:bCs w:val="0"/>
          <w:sz w:val="30"/>
          <w:szCs w:val="30"/>
          <w:lang w:eastAsia="zh-CN"/>
        </w:rPr>
        <w:t>合同中</w:t>
      </w:r>
      <w:r>
        <w:rPr>
          <w:rFonts w:hint="eastAsia" w:ascii="仿宋" w:hAnsi="仿宋" w:eastAsia="仿宋" w:cs="仿宋"/>
          <w:b w:val="0"/>
          <w:bCs w:val="0"/>
          <w:sz w:val="30"/>
          <w:szCs w:val="30"/>
        </w:rPr>
        <w:t>约定的</w:t>
      </w:r>
      <w:r>
        <w:rPr>
          <w:rFonts w:hint="eastAsia" w:ascii="仿宋" w:hAnsi="仿宋" w:eastAsia="仿宋" w:cs="仿宋"/>
          <w:b w:val="0"/>
          <w:bCs w:val="0"/>
          <w:sz w:val="30"/>
          <w:szCs w:val="30"/>
          <w:lang w:eastAsia="zh-CN"/>
        </w:rPr>
        <w:t>年度</w:t>
      </w:r>
      <w:r>
        <w:rPr>
          <w:rFonts w:hint="eastAsia" w:ascii="仿宋" w:hAnsi="仿宋" w:eastAsia="仿宋" w:cs="仿宋"/>
          <w:b w:val="0"/>
          <w:bCs w:val="0"/>
          <w:sz w:val="30"/>
          <w:szCs w:val="30"/>
        </w:rPr>
        <w:t>服务费</w:t>
      </w:r>
      <w:r>
        <w:rPr>
          <w:rFonts w:hint="eastAsia" w:ascii="仿宋" w:hAnsi="仿宋" w:eastAsia="仿宋" w:cs="仿宋"/>
          <w:b w:val="0"/>
          <w:bCs w:val="0"/>
          <w:sz w:val="30"/>
          <w:szCs w:val="30"/>
          <w:lang w:eastAsia="zh-CN"/>
        </w:rPr>
        <w:t>总额</w:t>
      </w:r>
      <w:r>
        <w:rPr>
          <w:rFonts w:hint="eastAsia" w:ascii="仿宋" w:hAnsi="仿宋" w:eastAsia="仿宋" w:cs="仿宋"/>
          <w:b w:val="0"/>
          <w:bCs w:val="0"/>
          <w:sz w:val="30"/>
          <w:szCs w:val="30"/>
        </w:rPr>
        <w:t>同时等额减少。</w:t>
      </w:r>
    </w:p>
    <w:p w14:paraId="38323A1A">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乙方在</w:t>
      </w:r>
      <w:r>
        <w:rPr>
          <w:rFonts w:hint="eastAsia" w:ascii="仿宋" w:hAnsi="仿宋" w:eastAsia="仿宋" w:cs="仿宋"/>
          <w:b w:val="0"/>
          <w:bCs w:val="0"/>
          <w:sz w:val="30"/>
          <w:szCs w:val="30"/>
          <w:lang w:eastAsia="zh-CN"/>
        </w:rPr>
        <w:t>当</w:t>
      </w:r>
      <w:r>
        <w:rPr>
          <w:rFonts w:hint="eastAsia" w:ascii="仿宋" w:hAnsi="仿宋" w:eastAsia="仿宋" w:cs="仿宋"/>
          <w:b w:val="0"/>
          <w:bCs w:val="0"/>
          <w:sz w:val="30"/>
          <w:szCs w:val="30"/>
        </w:rPr>
        <w:t>年度的12月20日前按约定以自有资金对</w:t>
      </w:r>
      <w:r>
        <w:rPr>
          <w:rFonts w:hint="eastAsia" w:ascii="仿宋" w:hAnsi="仿宋" w:eastAsia="仿宋" w:cs="仿宋"/>
          <w:b w:val="0"/>
          <w:bCs w:val="0"/>
          <w:sz w:val="30"/>
          <w:szCs w:val="30"/>
          <w:lang w:eastAsia="zh-CN"/>
        </w:rPr>
        <w:t>考核</w:t>
      </w:r>
      <w:r>
        <w:rPr>
          <w:rFonts w:hint="eastAsia" w:ascii="仿宋" w:hAnsi="仿宋" w:eastAsia="仿宋" w:cs="仿宋"/>
          <w:b w:val="0"/>
          <w:bCs w:val="0"/>
          <w:sz w:val="30"/>
          <w:szCs w:val="30"/>
        </w:rPr>
        <w:t>收入补</w:t>
      </w:r>
      <w:r>
        <w:rPr>
          <w:rFonts w:hint="eastAsia" w:ascii="仿宋" w:hAnsi="仿宋" w:eastAsia="仿宋" w:cs="仿宋"/>
          <w:b w:val="0"/>
          <w:bCs w:val="0"/>
          <w:sz w:val="30"/>
          <w:szCs w:val="30"/>
          <w:lang w:eastAsia="zh-CN"/>
        </w:rPr>
        <w:t>交</w:t>
      </w:r>
      <w:r>
        <w:rPr>
          <w:rFonts w:hint="eastAsia" w:ascii="仿宋" w:hAnsi="仿宋" w:eastAsia="仿宋" w:cs="仿宋"/>
          <w:b w:val="0"/>
          <w:bCs w:val="0"/>
          <w:sz w:val="30"/>
          <w:szCs w:val="30"/>
        </w:rPr>
        <w:t>至1558万元（最终以中标金额为准）</w:t>
      </w:r>
      <w:r>
        <w:rPr>
          <w:rFonts w:hint="eastAsia" w:ascii="仿宋" w:hAnsi="仿宋" w:eastAsia="仿宋" w:cs="仿宋"/>
          <w:b w:val="0"/>
          <w:bCs w:val="0"/>
          <w:sz w:val="30"/>
          <w:szCs w:val="30"/>
          <w:lang w:eastAsia="zh-CN"/>
        </w:rPr>
        <w:t>的</w:t>
      </w:r>
      <w:r>
        <w:rPr>
          <w:rFonts w:hint="eastAsia" w:ascii="仿宋" w:hAnsi="仿宋" w:eastAsia="仿宋" w:cs="仿宋"/>
          <w:b w:val="0"/>
          <w:bCs w:val="0"/>
          <w:sz w:val="30"/>
          <w:szCs w:val="30"/>
        </w:rPr>
        <w:t>，视为乙方完成当年度</w:t>
      </w:r>
      <w:r>
        <w:rPr>
          <w:rFonts w:hint="eastAsia" w:ascii="仿宋" w:hAnsi="仿宋" w:eastAsia="仿宋" w:cs="仿宋"/>
          <w:b w:val="0"/>
          <w:bCs w:val="0"/>
          <w:sz w:val="30"/>
          <w:szCs w:val="30"/>
          <w:lang w:eastAsia="zh-CN"/>
        </w:rPr>
        <w:t>考核</w:t>
      </w:r>
      <w:r>
        <w:rPr>
          <w:rFonts w:hint="eastAsia" w:ascii="仿宋" w:hAnsi="仿宋" w:eastAsia="仿宋" w:cs="仿宋"/>
          <w:b w:val="0"/>
          <w:bCs w:val="0"/>
          <w:sz w:val="30"/>
          <w:szCs w:val="30"/>
        </w:rPr>
        <w:t>收入考核任务。</w:t>
      </w:r>
    </w:p>
    <w:p w14:paraId="2B46498A">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00" w:firstLineChars="200"/>
        <w:jc w:val="left"/>
        <w:textAlignment w:val="auto"/>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十一</w:t>
      </w:r>
      <w:r>
        <w:rPr>
          <w:rFonts w:hint="eastAsia" w:ascii="黑体" w:hAnsi="黑体" w:eastAsia="黑体" w:cs="黑体"/>
          <w:b w:val="0"/>
          <w:bCs w:val="0"/>
          <w:sz w:val="30"/>
          <w:szCs w:val="30"/>
        </w:rPr>
        <w:t>、</w:t>
      </w:r>
      <w:r>
        <w:rPr>
          <w:rFonts w:hint="eastAsia" w:ascii="黑体" w:hAnsi="黑体" w:eastAsia="黑体" w:cs="黑体"/>
          <w:b w:val="0"/>
          <w:bCs w:val="0"/>
          <w:sz w:val="30"/>
          <w:szCs w:val="30"/>
          <w:lang w:eastAsia="zh-CN"/>
        </w:rPr>
        <w:t>银行</w:t>
      </w:r>
      <w:r>
        <w:rPr>
          <w:rFonts w:hint="eastAsia" w:ascii="黑体" w:hAnsi="黑体" w:eastAsia="黑体" w:cs="黑体"/>
          <w:b w:val="0"/>
          <w:bCs w:val="0"/>
          <w:sz w:val="30"/>
          <w:szCs w:val="30"/>
        </w:rPr>
        <w:t>保函</w:t>
      </w:r>
      <w:r>
        <w:rPr>
          <w:rFonts w:hint="eastAsia" w:ascii="黑体" w:hAnsi="黑体" w:eastAsia="黑体" w:cs="黑体"/>
          <w:b w:val="0"/>
          <w:bCs w:val="0"/>
          <w:sz w:val="30"/>
          <w:szCs w:val="30"/>
          <w:lang w:eastAsia="zh-CN"/>
        </w:rPr>
        <w:t>的约定</w:t>
      </w:r>
    </w:p>
    <w:p w14:paraId="69B82058">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本合同签订前或签订之日起的3个工作日内</w:t>
      </w:r>
      <w:r>
        <w:rPr>
          <w:rFonts w:hint="eastAsia" w:ascii="仿宋" w:hAnsi="仿宋" w:eastAsia="仿宋" w:cs="仿宋"/>
          <w:b w:val="0"/>
          <w:bCs w:val="0"/>
          <w:sz w:val="30"/>
          <w:szCs w:val="30"/>
        </w:rPr>
        <w:t>，乙方应向甲方</w:t>
      </w:r>
      <w:r>
        <w:rPr>
          <w:rFonts w:hint="eastAsia" w:ascii="仿宋" w:hAnsi="仿宋" w:eastAsia="仿宋" w:cs="仿宋"/>
          <w:b w:val="0"/>
          <w:bCs w:val="0"/>
          <w:sz w:val="30"/>
          <w:szCs w:val="30"/>
          <w:lang w:eastAsia="zh-CN"/>
        </w:rPr>
        <w:t>支付保证年度内保底完成到达甲方账户的考核收入不低于</w:t>
      </w:r>
      <w:r>
        <w:rPr>
          <w:rFonts w:hint="eastAsia" w:ascii="仿宋" w:hAnsi="仿宋" w:eastAsia="仿宋" w:cs="仿宋"/>
          <w:b w:val="0"/>
          <w:bCs w:val="0"/>
          <w:sz w:val="30"/>
          <w:szCs w:val="30"/>
          <w:lang w:val="en-US" w:eastAsia="zh-CN"/>
        </w:rPr>
        <w:t>1558万元（最终以中标金额为准）的100万元保证金（最终以中标金额为准）或</w:t>
      </w:r>
      <w:r>
        <w:rPr>
          <w:rFonts w:hint="eastAsia" w:ascii="仿宋" w:hAnsi="仿宋" w:eastAsia="仿宋" w:cs="仿宋"/>
          <w:b w:val="0"/>
          <w:bCs w:val="0"/>
          <w:sz w:val="30"/>
          <w:szCs w:val="30"/>
        </w:rPr>
        <w:t>提供</w:t>
      </w:r>
      <w:r>
        <w:rPr>
          <w:rFonts w:hint="eastAsia" w:ascii="仿宋" w:hAnsi="仿宋" w:eastAsia="仿宋" w:cs="仿宋"/>
          <w:b w:val="0"/>
          <w:bCs w:val="0"/>
          <w:sz w:val="30"/>
          <w:szCs w:val="30"/>
          <w:lang w:val="en-US" w:eastAsia="zh-CN"/>
        </w:rPr>
        <w:t>100万元</w:t>
      </w:r>
      <w:r>
        <w:rPr>
          <w:rFonts w:hint="eastAsia" w:ascii="仿宋" w:hAnsi="仿宋" w:eastAsia="仿宋" w:cs="仿宋"/>
          <w:b w:val="0"/>
          <w:bCs w:val="0"/>
          <w:sz w:val="30"/>
          <w:szCs w:val="30"/>
        </w:rPr>
        <w:t>的不可撤销且见索即付的</w:t>
      </w:r>
      <w:r>
        <w:rPr>
          <w:rFonts w:hint="eastAsia" w:ascii="仿宋" w:hAnsi="仿宋" w:eastAsia="仿宋" w:cs="仿宋"/>
          <w:b w:val="0"/>
          <w:bCs w:val="0"/>
          <w:sz w:val="30"/>
          <w:szCs w:val="30"/>
          <w:lang w:eastAsia="zh-CN"/>
        </w:rPr>
        <w:t>合法、有效的</w:t>
      </w:r>
      <w:r>
        <w:rPr>
          <w:rFonts w:hint="eastAsia" w:ascii="仿宋" w:hAnsi="仿宋" w:eastAsia="仿宋" w:cs="仿宋"/>
          <w:b w:val="0"/>
          <w:bCs w:val="0"/>
          <w:sz w:val="30"/>
          <w:szCs w:val="30"/>
        </w:rPr>
        <w:t>银行保函</w:t>
      </w:r>
      <w:r>
        <w:rPr>
          <w:rFonts w:hint="eastAsia" w:ascii="仿宋" w:hAnsi="仿宋" w:eastAsia="仿宋" w:cs="仿宋"/>
          <w:b w:val="0"/>
          <w:bCs w:val="0"/>
          <w:sz w:val="30"/>
          <w:szCs w:val="30"/>
          <w:lang w:eastAsia="zh-CN"/>
        </w:rPr>
        <w:t>。若</w:t>
      </w:r>
      <w:r>
        <w:rPr>
          <w:rFonts w:hint="eastAsia" w:ascii="仿宋" w:hAnsi="仿宋" w:eastAsia="仿宋" w:cs="仿宋"/>
          <w:b w:val="0"/>
          <w:bCs w:val="0"/>
          <w:sz w:val="30"/>
          <w:szCs w:val="30"/>
        </w:rPr>
        <w:t>年度</w:t>
      </w:r>
      <w:r>
        <w:rPr>
          <w:rFonts w:hint="eastAsia" w:ascii="仿宋" w:hAnsi="仿宋" w:eastAsia="仿宋" w:cs="仿宋"/>
          <w:b w:val="0"/>
          <w:bCs w:val="0"/>
          <w:sz w:val="30"/>
          <w:szCs w:val="30"/>
          <w:lang w:eastAsia="zh-CN"/>
        </w:rPr>
        <w:t>内本</w:t>
      </w:r>
      <w:r>
        <w:rPr>
          <w:rFonts w:hint="eastAsia" w:ascii="仿宋" w:hAnsi="仿宋" w:eastAsia="仿宋" w:cs="仿宋"/>
          <w:b w:val="0"/>
          <w:bCs w:val="0"/>
          <w:sz w:val="30"/>
          <w:szCs w:val="30"/>
        </w:rPr>
        <w:t>项目</w:t>
      </w:r>
      <w:r>
        <w:rPr>
          <w:rFonts w:hint="eastAsia" w:ascii="仿宋" w:hAnsi="仿宋" w:eastAsia="仿宋" w:cs="仿宋"/>
          <w:b w:val="0"/>
          <w:bCs w:val="0"/>
          <w:sz w:val="30"/>
          <w:szCs w:val="30"/>
          <w:lang w:eastAsia="zh-CN"/>
        </w:rPr>
        <w:t>考核</w:t>
      </w:r>
      <w:r>
        <w:rPr>
          <w:rFonts w:hint="eastAsia" w:ascii="仿宋" w:hAnsi="仿宋" w:eastAsia="仿宋" w:cs="仿宋"/>
          <w:b w:val="0"/>
          <w:bCs w:val="0"/>
          <w:sz w:val="30"/>
          <w:szCs w:val="30"/>
        </w:rPr>
        <w:t>收入</w:t>
      </w:r>
      <w:r>
        <w:rPr>
          <w:rFonts w:hint="eastAsia" w:ascii="仿宋" w:hAnsi="仿宋" w:eastAsia="仿宋" w:cs="仿宋"/>
          <w:b w:val="0"/>
          <w:bCs w:val="0"/>
          <w:sz w:val="30"/>
          <w:szCs w:val="30"/>
          <w:lang w:eastAsia="zh-CN"/>
        </w:rPr>
        <w:t>到达甲方账户的金额</w:t>
      </w:r>
      <w:r>
        <w:rPr>
          <w:rFonts w:hint="eastAsia" w:ascii="仿宋" w:hAnsi="仿宋" w:eastAsia="仿宋" w:cs="仿宋"/>
          <w:b w:val="0"/>
          <w:bCs w:val="0"/>
          <w:sz w:val="30"/>
          <w:szCs w:val="30"/>
        </w:rPr>
        <w:t>低于</w:t>
      </w:r>
      <w:r>
        <w:rPr>
          <w:rFonts w:hint="eastAsia" w:ascii="仿宋" w:hAnsi="仿宋" w:eastAsia="仿宋" w:cs="仿宋"/>
          <w:b w:val="0"/>
          <w:bCs w:val="0"/>
          <w:sz w:val="30"/>
          <w:szCs w:val="30"/>
          <w:lang w:eastAsia="zh-CN"/>
        </w:rPr>
        <w:t>1558</w:t>
      </w:r>
      <w:r>
        <w:rPr>
          <w:rFonts w:hint="eastAsia" w:ascii="仿宋" w:hAnsi="仿宋" w:eastAsia="仿宋" w:cs="仿宋"/>
          <w:b w:val="0"/>
          <w:bCs w:val="0"/>
          <w:sz w:val="30"/>
          <w:szCs w:val="30"/>
        </w:rPr>
        <w:t>万元</w:t>
      </w:r>
      <w:r>
        <w:rPr>
          <w:rFonts w:hint="eastAsia" w:ascii="仿宋" w:hAnsi="仿宋" w:eastAsia="仿宋" w:cs="仿宋"/>
          <w:b w:val="0"/>
          <w:bCs w:val="0"/>
          <w:sz w:val="30"/>
          <w:szCs w:val="30"/>
          <w:lang w:val="en-US" w:eastAsia="zh-CN"/>
        </w:rPr>
        <w:t>（最终以中标金额为准）</w:t>
      </w:r>
      <w:r>
        <w:rPr>
          <w:rFonts w:hint="eastAsia" w:ascii="仿宋" w:hAnsi="仿宋" w:eastAsia="仿宋" w:cs="仿宋"/>
          <w:b w:val="0"/>
          <w:bCs w:val="0"/>
          <w:sz w:val="30"/>
          <w:szCs w:val="30"/>
          <w:highlight w:val="none"/>
          <w:lang w:eastAsia="zh-CN"/>
        </w:rPr>
        <w:t>，</w:t>
      </w:r>
      <w:r>
        <w:rPr>
          <w:rFonts w:hint="eastAsia" w:ascii="仿宋" w:hAnsi="仿宋" w:eastAsia="仿宋" w:cs="仿宋"/>
          <w:b w:val="0"/>
          <w:bCs w:val="0"/>
          <w:sz w:val="30"/>
          <w:szCs w:val="30"/>
          <w:highlight w:val="none"/>
        </w:rPr>
        <w:t>且乙方没有按</w:t>
      </w:r>
      <w:r>
        <w:rPr>
          <w:rFonts w:hint="eastAsia" w:ascii="仿宋" w:hAnsi="仿宋" w:eastAsia="仿宋" w:cs="仿宋"/>
          <w:b w:val="0"/>
          <w:bCs w:val="0"/>
          <w:sz w:val="30"/>
          <w:szCs w:val="30"/>
          <w:highlight w:val="none"/>
          <w:lang w:eastAsia="zh-CN"/>
        </w:rPr>
        <w:t>本合同</w:t>
      </w:r>
      <w:r>
        <w:rPr>
          <w:rFonts w:hint="eastAsia" w:ascii="仿宋" w:hAnsi="仿宋" w:eastAsia="仿宋" w:cs="仿宋"/>
          <w:b w:val="0"/>
          <w:bCs w:val="0"/>
          <w:sz w:val="30"/>
          <w:szCs w:val="30"/>
          <w:highlight w:val="none"/>
        </w:rPr>
        <w:t>约定补交</w:t>
      </w:r>
      <w:r>
        <w:rPr>
          <w:rFonts w:hint="eastAsia" w:ascii="仿宋" w:hAnsi="仿宋" w:eastAsia="仿宋" w:cs="仿宋"/>
          <w:b w:val="0"/>
          <w:bCs w:val="0"/>
          <w:sz w:val="30"/>
          <w:szCs w:val="30"/>
        </w:rPr>
        <w:t>的，</w:t>
      </w:r>
      <w:r>
        <w:rPr>
          <w:rFonts w:hint="eastAsia" w:ascii="仿宋" w:hAnsi="仿宋" w:eastAsia="仿宋" w:cs="仿宋"/>
          <w:b w:val="0"/>
          <w:bCs w:val="0"/>
          <w:sz w:val="30"/>
          <w:szCs w:val="30"/>
          <w:lang w:eastAsia="zh-CN"/>
        </w:rPr>
        <w:t>甲方有权直接从该银行保函中收取、补足及要求赔偿。</w:t>
      </w:r>
    </w:p>
    <w:p w14:paraId="7084314C">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该保函</w:t>
      </w:r>
      <w:r>
        <w:rPr>
          <w:rFonts w:hint="eastAsia" w:ascii="仿宋" w:hAnsi="仿宋" w:eastAsia="仿宋" w:cs="仿宋"/>
          <w:b w:val="0"/>
          <w:bCs w:val="0"/>
          <w:sz w:val="30"/>
          <w:szCs w:val="30"/>
          <w:lang w:eastAsia="zh-CN"/>
        </w:rPr>
        <w:t>应</w:t>
      </w:r>
      <w:r>
        <w:rPr>
          <w:rFonts w:hint="eastAsia" w:ascii="仿宋" w:hAnsi="仿宋" w:eastAsia="仿宋" w:cs="仿宋"/>
          <w:b w:val="0"/>
          <w:bCs w:val="0"/>
          <w:sz w:val="30"/>
          <w:szCs w:val="30"/>
        </w:rPr>
        <w:t>为乙方开户银行（或其上级银行）出具并注明</w:t>
      </w:r>
      <w:r>
        <w:rPr>
          <w:rFonts w:hint="eastAsia" w:ascii="仿宋" w:hAnsi="仿宋" w:eastAsia="仿宋" w:cs="仿宋"/>
          <w:b w:val="0"/>
          <w:bCs w:val="0"/>
          <w:sz w:val="30"/>
          <w:szCs w:val="30"/>
          <w:lang w:eastAsia="zh-CN"/>
        </w:rPr>
        <w:t>相应</w:t>
      </w:r>
      <w:r>
        <w:rPr>
          <w:rFonts w:hint="eastAsia" w:ascii="仿宋" w:hAnsi="仿宋" w:eastAsia="仿宋" w:cs="仿宋"/>
          <w:b w:val="0"/>
          <w:bCs w:val="0"/>
          <w:sz w:val="30"/>
          <w:szCs w:val="30"/>
        </w:rPr>
        <w:t>名称、项目名称</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金额</w:t>
      </w:r>
      <w:r>
        <w:rPr>
          <w:rFonts w:hint="eastAsia" w:ascii="仿宋" w:hAnsi="仿宋" w:eastAsia="仿宋" w:cs="仿宋"/>
          <w:b w:val="0"/>
          <w:bCs w:val="0"/>
          <w:sz w:val="30"/>
          <w:szCs w:val="30"/>
          <w:lang w:eastAsia="zh-CN"/>
        </w:rPr>
        <w:t>及本项目保函的三方合同及合同编号</w:t>
      </w:r>
      <w:r>
        <w:rPr>
          <w:rFonts w:hint="eastAsia" w:ascii="仿宋" w:hAnsi="仿宋" w:eastAsia="仿宋" w:cs="仿宋"/>
          <w:b w:val="0"/>
          <w:bCs w:val="0"/>
          <w:sz w:val="30"/>
          <w:szCs w:val="30"/>
        </w:rPr>
        <w:t>，有效期</w:t>
      </w:r>
      <w:r>
        <w:rPr>
          <w:rFonts w:hint="eastAsia" w:ascii="仿宋" w:hAnsi="仿宋" w:eastAsia="仿宋" w:cs="仿宋"/>
          <w:b w:val="0"/>
          <w:bCs w:val="0"/>
          <w:sz w:val="30"/>
          <w:szCs w:val="30"/>
          <w:lang w:eastAsia="zh-CN"/>
        </w:rPr>
        <w:t>不低于</w:t>
      </w:r>
      <w:r>
        <w:rPr>
          <w:rFonts w:hint="eastAsia" w:ascii="仿宋" w:hAnsi="仿宋" w:eastAsia="仿宋" w:cs="仿宋"/>
          <w:b w:val="0"/>
          <w:bCs w:val="0"/>
          <w:sz w:val="30"/>
          <w:szCs w:val="30"/>
          <w:lang w:val="en-US" w:eastAsia="zh-CN"/>
        </w:rPr>
        <w:t>2.5</w:t>
      </w:r>
      <w:r>
        <w:rPr>
          <w:rFonts w:hint="eastAsia" w:ascii="仿宋" w:hAnsi="仿宋" w:eastAsia="仿宋" w:cs="仿宋"/>
          <w:b w:val="0"/>
          <w:bCs w:val="0"/>
          <w:sz w:val="30"/>
          <w:szCs w:val="30"/>
        </w:rPr>
        <w:t>年，自银行保函生效之日</w:t>
      </w:r>
      <w:r>
        <w:rPr>
          <w:rFonts w:hint="eastAsia" w:ascii="仿宋" w:hAnsi="仿宋" w:eastAsia="仿宋" w:cs="仿宋"/>
          <w:b w:val="0"/>
          <w:bCs w:val="0"/>
          <w:sz w:val="30"/>
          <w:szCs w:val="30"/>
          <w:lang w:eastAsia="zh-CN"/>
        </w:rPr>
        <w:t>（应为本合同</w:t>
      </w:r>
      <w:r>
        <w:rPr>
          <w:rFonts w:hint="eastAsia" w:ascii="仿宋" w:hAnsi="仿宋" w:eastAsia="仿宋" w:cs="仿宋"/>
          <w:b w:val="0"/>
          <w:bCs w:val="0"/>
          <w:sz w:val="30"/>
          <w:szCs w:val="30"/>
          <w:lang w:val="en-US" w:eastAsia="zh-CN"/>
        </w:rPr>
        <w:t>签订前或</w:t>
      </w:r>
      <w:r>
        <w:rPr>
          <w:rFonts w:hint="eastAsia" w:ascii="仿宋" w:hAnsi="仿宋" w:eastAsia="仿宋" w:cs="仿宋"/>
          <w:b w:val="0"/>
          <w:bCs w:val="0"/>
          <w:sz w:val="30"/>
          <w:szCs w:val="30"/>
          <w:lang w:eastAsia="zh-CN"/>
        </w:rPr>
        <w:t>签订后</w:t>
      </w:r>
      <w:r>
        <w:rPr>
          <w:rFonts w:hint="eastAsia" w:ascii="仿宋" w:hAnsi="仿宋" w:eastAsia="仿宋" w:cs="仿宋"/>
          <w:b w:val="0"/>
          <w:bCs w:val="0"/>
          <w:sz w:val="30"/>
          <w:szCs w:val="30"/>
          <w:lang w:val="en-US" w:eastAsia="zh-CN"/>
        </w:rPr>
        <w:t>3个工作日内</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起计算</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highlight w:val="none"/>
          <w:lang w:eastAsia="zh-CN"/>
        </w:rPr>
        <w:t>若</w:t>
      </w:r>
      <w:r>
        <w:rPr>
          <w:rFonts w:hint="eastAsia" w:ascii="仿宋" w:hAnsi="仿宋" w:eastAsia="仿宋" w:cs="仿宋"/>
          <w:b w:val="0"/>
          <w:bCs w:val="0"/>
          <w:sz w:val="30"/>
          <w:szCs w:val="30"/>
          <w:highlight w:val="none"/>
        </w:rPr>
        <w:t>银行无法提供超过为期一年的保函</w:t>
      </w:r>
      <w:r>
        <w:rPr>
          <w:rFonts w:hint="eastAsia" w:ascii="仿宋" w:hAnsi="仿宋" w:eastAsia="仿宋" w:cs="仿宋"/>
          <w:b w:val="0"/>
          <w:bCs w:val="0"/>
          <w:sz w:val="30"/>
          <w:szCs w:val="30"/>
          <w:highlight w:val="none"/>
          <w:lang w:eastAsia="zh-CN"/>
        </w:rPr>
        <w:t>）</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在前一份银行保函有效期届满前，乙方应</w:t>
      </w:r>
      <w:r>
        <w:rPr>
          <w:rFonts w:hint="eastAsia" w:ascii="仿宋" w:hAnsi="仿宋" w:eastAsia="仿宋" w:cs="仿宋"/>
          <w:b w:val="0"/>
          <w:bCs w:val="0"/>
          <w:sz w:val="30"/>
          <w:szCs w:val="30"/>
          <w:lang w:eastAsia="zh-CN"/>
        </w:rPr>
        <w:t>当</w:t>
      </w:r>
      <w:r>
        <w:rPr>
          <w:rFonts w:hint="eastAsia" w:ascii="仿宋" w:hAnsi="仿宋" w:eastAsia="仿宋" w:cs="仿宋"/>
          <w:b w:val="0"/>
          <w:bCs w:val="0"/>
          <w:sz w:val="30"/>
          <w:szCs w:val="30"/>
        </w:rPr>
        <w:t>提供满足前述同样要求的新银行保函进行续期</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乙方确保在</w:t>
      </w:r>
      <w:r>
        <w:rPr>
          <w:rFonts w:hint="eastAsia" w:ascii="仿宋" w:hAnsi="仿宋" w:eastAsia="仿宋" w:cs="仿宋"/>
          <w:b w:val="0"/>
          <w:bCs w:val="0"/>
          <w:sz w:val="30"/>
          <w:szCs w:val="30"/>
          <w:lang w:eastAsia="zh-CN"/>
        </w:rPr>
        <w:t>上述银行</w:t>
      </w:r>
      <w:r>
        <w:rPr>
          <w:rFonts w:hint="eastAsia" w:ascii="仿宋" w:hAnsi="仿宋" w:eastAsia="仿宋" w:cs="仿宋"/>
          <w:b w:val="0"/>
          <w:bCs w:val="0"/>
          <w:sz w:val="30"/>
          <w:szCs w:val="30"/>
        </w:rPr>
        <w:t>保函到期的同时，新保函即时生效，</w:t>
      </w:r>
      <w:r>
        <w:rPr>
          <w:rFonts w:hint="eastAsia" w:ascii="仿宋" w:hAnsi="仿宋" w:eastAsia="仿宋" w:cs="仿宋"/>
          <w:b w:val="0"/>
          <w:bCs w:val="0"/>
          <w:sz w:val="30"/>
          <w:szCs w:val="30"/>
          <w:lang w:eastAsia="zh-CN"/>
        </w:rPr>
        <w:t>不得</w:t>
      </w:r>
      <w:r>
        <w:rPr>
          <w:rFonts w:hint="eastAsia" w:ascii="仿宋" w:hAnsi="仿宋" w:eastAsia="仿宋" w:cs="仿宋"/>
          <w:b w:val="0"/>
          <w:bCs w:val="0"/>
          <w:sz w:val="30"/>
          <w:szCs w:val="30"/>
        </w:rPr>
        <w:t>出现保函失效的情况。</w:t>
      </w:r>
    </w:p>
    <w:p w14:paraId="2085052B">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上述银行</w:t>
      </w:r>
      <w:r>
        <w:rPr>
          <w:rFonts w:hint="eastAsia" w:ascii="仿宋" w:hAnsi="仿宋" w:eastAsia="仿宋" w:cs="仿宋"/>
          <w:b w:val="0"/>
          <w:bCs w:val="0"/>
          <w:sz w:val="30"/>
          <w:szCs w:val="30"/>
        </w:rPr>
        <w:t>保函系乙方为保证履行本协议约定之各项义务和责任而交付</w:t>
      </w:r>
      <w:r>
        <w:rPr>
          <w:rFonts w:hint="eastAsia" w:ascii="仿宋" w:hAnsi="仿宋" w:eastAsia="仿宋" w:cs="仿宋"/>
          <w:b w:val="0"/>
          <w:bCs w:val="0"/>
          <w:sz w:val="30"/>
          <w:szCs w:val="30"/>
          <w:lang w:eastAsia="zh-CN"/>
        </w:rPr>
        <w:t>给</w:t>
      </w:r>
      <w:r>
        <w:rPr>
          <w:rFonts w:hint="eastAsia" w:ascii="仿宋" w:hAnsi="仿宋" w:eastAsia="仿宋" w:cs="仿宋"/>
          <w:b w:val="0"/>
          <w:bCs w:val="0"/>
          <w:sz w:val="30"/>
          <w:szCs w:val="30"/>
        </w:rPr>
        <w:t>甲方。甲方有权以履约保函行权金额冲抵乙方应支付的甲方保底收入差额补足部分、费用等款项，并且不影响甲方行使任何其他补救权利。</w:t>
      </w:r>
    </w:p>
    <w:p w14:paraId="60919923">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除本协议另有约定外，本协议</w:t>
      </w:r>
      <w:r>
        <w:rPr>
          <w:rFonts w:hint="eastAsia" w:ascii="仿宋" w:hAnsi="仿宋" w:eastAsia="仿宋" w:cs="仿宋"/>
          <w:b w:val="0"/>
          <w:bCs w:val="0"/>
          <w:sz w:val="30"/>
          <w:szCs w:val="30"/>
          <w:lang w:eastAsia="zh-CN"/>
        </w:rPr>
        <w:t>委托</w:t>
      </w:r>
      <w:r>
        <w:rPr>
          <w:rFonts w:hint="eastAsia" w:ascii="仿宋" w:hAnsi="仿宋" w:eastAsia="仿宋" w:cs="仿宋"/>
          <w:b w:val="0"/>
          <w:bCs w:val="0"/>
          <w:sz w:val="30"/>
          <w:szCs w:val="30"/>
        </w:rPr>
        <w:t>期满或提前解除后，在乙方就其于本协议项下应履行的</w:t>
      </w:r>
      <w:r>
        <w:rPr>
          <w:rFonts w:hint="eastAsia" w:ascii="仿宋" w:hAnsi="仿宋" w:eastAsia="仿宋" w:cs="仿宋"/>
          <w:b w:val="0"/>
          <w:bCs w:val="0"/>
          <w:sz w:val="30"/>
          <w:szCs w:val="30"/>
          <w:lang w:eastAsia="zh-CN"/>
        </w:rPr>
        <w:t>责任和</w:t>
      </w:r>
      <w:r>
        <w:rPr>
          <w:rFonts w:hint="eastAsia" w:ascii="仿宋" w:hAnsi="仿宋" w:eastAsia="仿宋" w:cs="仿宋"/>
          <w:b w:val="0"/>
          <w:bCs w:val="0"/>
          <w:sz w:val="30"/>
          <w:szCs w:val="30"/>
        </w:rPr>
        <w:t>义务全部履行完毕，乙方向甲方提出退还</w:t>
      </w:r>
      <w:r>
        <w:rPr>
          <w:rFonts w:hint="eastAsia" w:ascii="仿宋" w:hAnsi="仿宋" w:eastAsia="仿宋" w:cs="仿宋"/>
          <w:b w:val="0"/>
          <w:bCs w:val="0"/>
          <w:sz w:val="30"/>
          <w:szCs w:val="30"/>
          <w:lang w:eastAsia="zh-CN"/>
        </w:rPr>
        <w:t>上述银行</w:t>
      </w:r>
      <w:r>
        <w:rPr>
          <w:rFonts w:hint="eastAsia" w:ascii="仿宋" w:hAnsi="仿宋" w:eastAsia="仿宋" w:cs="仿宋"/>
          <w:b w:val="0"/>
          <w:bCs w:val="0"/>
          <w:sz w:val="30"/>
          <w:szCs w:val="30"/>
        </w:rPr>
        <w:t>保函的申请，甲方在收到该申请且经核实达到前述退还条件后30天内，将银行保函退还给乙方。</w:t>
      </w:r>
    </w:p>
    <w:p w14:paraId="6C268BEE">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黑体" w:hAnsi="黑体" w:eastAsia="黑体" w:cs="黑体"/>
          <w:b w:val="0"/>
          <w:bCs w:val="0"/>
          <w:sz w:val="30"/>
          <w:szCs w:val="30"/>
          <w:lang w:eastAsia="zh-CN"/>
        </w:rPr>
        <w:t>十二</w:t>
      </w:r>
      <w:r>
        <w:rPr>
          <w:rFonts w:hint="eastAsia" w:ascii="黑体" w:hAnsi="黑体" w:eastAsia="黑体" w:cs="黑体"/>
          <w:b w:val="0"/>
          <w:bCs w:val="0"/>
          <w:sz w:val="30"/>
          <w:szCs w:val="30"/>
        </w:rPr>
        <w:t>、违约责任</w:t>
      </w:r>
    </w:p>
    <w:p w14:paraId="12445789">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1.任何一方有违约行为的，应及时更正，给另一方造成损失的，应及时赔偿。</w:t>
      </w:r>
    </w:p>
    <w:p w14:paraId="42F0B602">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2.如甲</w:t>
      </w:r>
      <w:r>
        <w:rPr>
          <w:rFonts w:hint="eastAsia" w:ascii="仿宋" w:hAnsi="仿宋" w:eastAsia="仿宋" w:cs="仿宋"/>
          <w:b w:val="0"/>
          <w:bCs w:val="0"/>
          <w:sz w:val="30"/>
          <w:szCs w:val="30"/>
          <w:lang w:eastAsia="zh-CN"/>
        </w:rPr>
        <w:t>乙双</w:t>
      </w:r>
      <w:r>
        <w:rPr>
          <w:rFonts w:hint="eastAsia" w:ascii="仿宋" w:hAnsi="仿宋" w:eastAsia="仿宋" w:cs="仿宋"/>
          <w:b w:val="0"/>
          <w:bCs w:val="0"/>
          <w:sz w:val="30"/>
          <w:szCs w:val="30"/>
        </w:rPr>
        <w:t>方</w:t>
      </w:r>
      <w:r>
        <w:rPr>
          <w:rFonts w:hint="eastAsia" w:ascii="仿宋" w:hAnsi="仿宋" w:eastAsia="仿宋" w:cs="仿宋"/>
          <w:b w:val="0"/>
          <w:bCs w:val="0"/>
          <w:sz w:val="30"/>
          <w:szCs w:val="30"/>
          <w:lang w:eastAsia="zh-CN"/>
        </w:rPr>
        <w:t>发生</w:t>
      </w:r>
      <w:r>
        <w:rPr>
          <w:rFonts w:hint="eastAsia" w:ascii="仿宋" w:hAnsi="仿宋" w:eastAsia="仿宋" w:cs="仿宋"/>
          <w:b w:val="0"/>
          <w:bCs w:val="0"/>
          <w:sz w:val="30"/>
          <w:szCs w:val="30"/>
        </w:rPr>
        <w:t>迟延向</w:t>
      </w:r>
      <w:r>
        <w:rPr>
          <w:rFonts w:hint="eastAsia" w:ascii="仿宋" w:hAnsi="仿宋" w:eastAsia="仿宋" w:cs="仿宋"/>
          <w:b w:val="0"/>
          <w:bCs w:val="0"/>
          <w:sz w:val="30"/>
          <w:szCs w:val="30"/>
          <w:lang w:eastAsia="zh-CN"/>
        </w:rPr>
        <w:t>对</w:t>
      </w:r>
      <w:r>
        <w:rPr>
          <w:rFonts w:hint="eastAsia" w:ascii="仿宋" w:hAnsi="仿宋" w:eastAsia="仿宋" w:cs="仿宋"/>
          <w:b w:val="0"/>
          <w:bCs w:val="0"/>
          <w:sz w:val="30"/>
          <w:szCs w:val="30"/>
        </w:rPr>
        <w:t>方支付本协议约定的各种费用</w:t>
      </w:r>
      <w:r>
        <w:rPr>
          <w:rFonts w:hint="eastAsia" w:ascii="仿宋" w:hAnsi="仿宋" w:eastAsia="仿宋" w:cs="仿宋"/>
          <w:b w:val="0"/>
          <w:bCs w:val="0"/>
          <w:sz w:val="30"/>
          <w:szCs w:val="30"/>
          <w:lang w:eastAsia="zh-CN"/>
        </w:rPr>
        <w:t>或保函生效的，</w:t>
      </w:r>
      <w:r>
        <w:rPr>
          <w:rFonts w:hint="eastAsia" w:ascii="仿宋" w:hAnsi="仿宋" w:eastAsia="仿宋" w:cs="仿宋"/>
          <w:b w:val="0"/>
          <w:bCs w:val="0"/>
          <w:sz w:val="30"/>
          <w:szCs w:val="30"/>
        </w:rPr>
        <w:t>每迟延一日，应以迟延费用的万分之五向</w:t>
      </w:r>
      <w:r>
        <w:rPr>
          <w:rFonts w:hint="eastAsia" w:ascii="仿宋" w:hAnsi="仿宋" w:eastAsia="仿宋" w:cs="仿宋"/>
          <w:b w:val="0"/>
          <w:bCs w:val="0"/>
          <w:sz w:val="30"/>
          <w:szCs w:val="30"/>
          <w:lang w:eastAsia="zh-CN"/>
        </w:rPr>
        <w:t>对</w:t>
      </w:r>
      <w:r>
        <w:rPr>
          <w:rFonts w:hint="eastAsia" w:ascii="仿宋" w:hAnsi="仿宋" w:eastAsia="仿宋" w:cs="仿宋"/>
          <w:b w:val="0"/>
          <w:bCs w:val="0"/>
          <w:sz w:val="30"/>
          <w:szCs w:val="30"/>
        </w:rPr>
        <w:t>方支付违约金。</w:t>
      </w:r>
    </w:p>
    <w:p w14:paraId="7D8FDF26">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3.如</w:t>
      </w:r>
      <w:r>
        <w:rPr>
          <w:rFonts w:hint="eastAsia" w:ascii="仿宋" w:hAnsi="仿宋" w:eastAsia="仿宋" w:cs="仿宋"/>
          <w:b w:val="0"/>
          <w:bCs w:val="0"/>
          <w:sz w:val="30"/>
          <w:szCs w:val="30"/>
          <w:lang w:eastAsia="zh-Hans"/>
        </w:rPr>
        <w:t>乙</w:t>
      </w:r>
      <w:r>
        <w:rPr>
          <w:rFonts w:hint="eastAsia" w:ascii="仿宋" w:hAnsi="仿宋" w:eastAsia="仿宋" w:cs="仿宋"/>
          <w:b w:val="0"/>
          <w:bCs w:val="0"/>
          <w:sz w:val="30"/>
          <w:szCs w:val="30"/>
        </w:rPr>
        <w:t>方迟延向</w:t>
      </w:r>
      <w:r>
        <w:rPr>
          <w:rFonts w:hint="eastAsia" w:ascii="仿宋" w:hAnsi="仿宋" w:eastAsia="仿宋" w:cs="仿宋"/>
          <w:b w:val="0"/>
          <w:bCs w:val="0"/>
          <w:sz w:val="30"/>
          <w:szCs w:val="30"/>
          <w:lang w:eastAsia="zh-CN"/>
        </w:rPr>
        <w:t>甲方</w:t>
      </w:r>
      <w:r>
        <w:rPr>
          <w:rFonts w:hint="eastAsia" w:ascii="仿宋" w:hAnsi="仿宋" w:eastAsia="仿宋" w:cs="仿宋"/>
          <w:b w:val="0"/>
          <w:bCs w:val="0"/>
          <w:sz w:val="30"/>
          <w:szCs w:val="30"/>
        </w:rPr>
        <w:t>支付</w:t>
      </w:r>
      <w:r>
        <w:rPr>
          <w:rFonts w:hint="eastAsia" w:ascii="仿宋" w:hAnsi="仿宋" w:eastAsia="仿宋" w:cs="仿宋"/>
          <w:b w:val="0"/>
          <w:bCs w:val="0"/>
          <w:sz w:val="30"/>
          <w:szCs w:val="30"/>
          <w:lang w:eastAsia="zh-CN"/>
        </w:rPr>
        <w:t>本合同</w:t>
      </w:r>
      <w:r>
        <w:rPr>
          <w:rFonts w:hint="eastAsia" w:ascii="仿宋" w:hAnsi="仿宋" w:eastAsia="仿宋" w:cs="仿宋"/>
          <w:b w:val="0"/>
          <w:bCs w:val="0"/>
          <w:sz w:val="30"/>
          <w:szCs w:val="30"/>
          <w:lang w:eastAsia="zh-Hans"/>
        </w:rPr>
        <w:t>约定的</w:t>
      </w:r>
      <w:r>
        <w:rPr>
          <w:rFonts w:hint="eastAsia" w:ascii="仿宋" w:hAnsi="仿宋" w:eastAsia="仿宋" w:cs="仿宋"/>
          <w:b w:val="0"/>
          <w:bCs w:val="0"/>
          <w:sz w:val="30"/>
          <w:szCs w:val="30"/>
          <w:lang w:eastAsia="zh-CN"/>
        </w:rPr>
        <w:t>年度停车收费</w:t>
      </w:r>
      <w:r>
        <w:rPr>
          <w:rFonts w:hint="eastAsia" w:ascii="仿宋" w:hAnsi="仿宋" w:eastAsia="仿宋" w:cs="仿宋"/>
          <w:b w:val="0"/>
          <w:bCs w:val="0"/>
          <w:sz w:val="30"/>
          <w:szCs w:val="30"/>
          <w:lang w:eastAsia="zh-Hans"/>
        </w:rPr>
        <w:t>收入兜底补足资金</w:t>
      </w:r>
      <w:r>
        <w:rPr>
          <w:rFonts w:hint="eastAsia" w:ascii="仿宋" w:hAnsi="仿宋" w:eastAsia="仿宋" w:cs="仿宋"/>
          <w:b w:val="0"/>
          <w:bCs w:val="0"/>
          <w:sz w:val="30"/>
          <w:szCs w:val="30"/>
        </w:rPr>
        <w:t>，每迟延一日，应</w:t>
      </w:r>
      <w:r>
        <w:rPr>
          <w:rFonts w:hint="eastAsia" w:ascii="仿宋" w:hAnsi="仿宋" w:eastAsia="仿宋" w:cs="仿宋"/>
          <w:b w:val="0"/>
          <w:bCs w:val="0"/>
          <w:sz w:val="30"/>
          <w:szCs w:val="30"/>
          <w:lang w:eastAsia="zh-Hans"/>
        </w:rPr>
        <w:t>以应支付的补足资金</w:t>
      </w:r>
      <w:r>
        <w:rPr>
          <w:rFonts w:hint="eastAsia" w:ascii="仿宋" w:hAnsi="仿宋" w:eastAsia="仿宋" w:cs="仿宋"/>
          <w:b w:val="0"/>
          <w:bCs w:val="0"/>
          <w:sz w:val="30"/>
          <w:szCs w:val="30"/>
        </w:rPr>
        <w:t>的万分之五向甲方</w:t>
      </w:r>
      <w:r>
        <w:rPr>
          <w:rFonts w:hint="eastAsia" w:ascii="仿宋" w:hAnsi="仿宋" w:eastAsia="仿宋" w:cs="仿宋"/>
          <w:b w:val="0"/>
          <w:bCs w:val="0"/>
          <w:sz w:val="30"/>
          <w:szCs w:val="30"/>
          <w:lang w:eastAsia="zh-Hans"/>
        </w:rPr>
        <w:t>支付</w:t>
      </w:r>
      <w:r>
        <w:rPr>
          <w:rFonts w:hint="eastAsia" w:ascii="仿宋" w:hAnsi="仿宋" w:eastAsia="仿宋" w:cs="仿宋"/>
          <w:b w:val="0"/>
          <w:bCs w:val="0"/>
          <w:sz w:val="30"/>
          <w:szCs w:val="30"/>
        </w:rPr>
        <w:t>违约金。</w:t>
      </w:r>
    </w:p>
    <w:p w14:paraId="2C8CD383">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4.如发生下列情形之一的，视为甲方根本性违约，乙方有权单方通知甲方解除本协议，并要求甲方向乙方支付违约金人民币【】万元，违约金不足以弥补乙方实际损失的，甲方应继续赔偿：</w:t>
      </w:r>
    </w:p>
    <w:p w14:paraId="64374DC5">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4.1甲方</w:t>
      </w:r>
      <w:r>
        <w:rPr>
          <w:rFonts w:hint="eastAsia" w:ascii="仿宋" w:hAnsi="仿宋" w:eastAsia="仿宋" w:cs="仿宋"/>
          <w:b w:val="0"/>
          <w:bCs w:val="0"/>
          <w:sz w:val="30"/>
          <w:szCs w:val="30"/>
          <w:lang w:eastAsia="zh-CN"/>
        </w:rPr>
        <w:t>无故</w:t>
      </w:r>
      <w:r>
        <w:rPr>
          <w:rFonts w:hint="eastAsia" w:ascii="仿宋" w:hAnsi="仿宋" w:eastAsia="仿宋" w:cs="仿宋"/>
          <w:b w:val="0"/>
          <w:bCs w:val="0"/>
          <w:sz w:val="30"/>
          <w:szCs w:val="30"/>
        </w:rPr>
        <w:t>迟延向乙方支付本</w:t>
      </w:r>
      <w:r>
        <w:rPr>
          <w:rFonts w:hint="eastAsia" w:ascii="仿宋" w:hAnsi="仿宋" w:eastAsia="仿宋" w:cs="仿宋"/>
          <w:b w:val="0"/>
          <w:bCs w:val="0"/>
          <w:sz w:val="30"/>
          <w:szCs w:val="30"/>
          <w:lang w:eastAsia="zh-CN"/>
        </w:rPr>
        <w:t>合同</w:t>
      </w:r>
      <w:r>
        <w:rPr>
          <w:rFonts w:hint="eastAsia" w:ascii="仿宋" w:hAnsi="仿宋" w:eastAsia="仿宋" w:cs="仿宋"/>
          <w:b w:val="0"/>
          <w:bCs w:val="0"/>
          <w:sz w:val="30"/>
          <w:szCs w:val="30"/>
        </w:rPr>
        <w:t>约定费用超过</w:t>
      </w:r>
      <w:r>
        <w:rPr>
          <w:rFonts w:hint="eastAsia" w:ascii="仿宋" w:hAnsi="仿宋" w:eastAsia="仿宋" w:cs="仿宋"/>
          <w:b w:val="0"/>
          <w:bCs w:val="0"/>
          <w:sz w:val="30"/>
          <w:szCs w:val="30"/>
          <w:lang w:val="en-US" w:eastAsia="zh-CN"/>
        </w:rPr>
        <w:t>15个工作</w:t>
      </w:r>
      <w:r>
        <w:rPr>
          <w:rFonts w:hint="eastAsia" w:ascii="仿宋" w:hAnsi="仿宋" w:eastAsia="仿宋" w:cs="仿宋"/>
          <w:b w:val="0"/>
          <w:bCs w:val="0"/>
          <w:sz w:val="30"/>
          <w:szCs w:val="30"/>
        </w:rPr>
        <w:t>日的；</w:t>
      </w:r>
    </w:p>
    <w:p w14:paraId="1D6B11B4">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4.2甲方</w:t>
      </w:r>
      <w:r>
        <w:rPr>
          <w:rFonts w:hint="eastAsia" w:ascii="仿宋" w:hAnsi="仿宋" w:eastAsia="仿宋" w:cs="仿宋"/>
          <w:b w:val="0"/>
          <w:bCs w:val="0"/>
          <w:sz w:val="30"/>
          <w:szCs w:val="30"/>
          <w:lang w:eastAsia="zh-CN"/>
        </w:rPr>
        <w:t>无故</w:t>
      </w:r>
      <w:r>
        <w:rPr>
          <w:rFonts w:hint="eastAsia" w:ascii="仿宋" w:hAnsi="仿宋" w:eastAsia="仿宋" w:cs="仿宋"/>
          <w:b w:val="0"/>
          <w:bCs w:val="0"/>
          <w:sz w:val="30"/>
          <w:szCs w:val="30"/>
        </w:rPr>
        <w:t>解除本</w:t>
      </w:r>
      <w:r>
        <w:rPr>
          <w:rFonts w:hint="eastAsia" w:ascii="仿宋" w:hAnsi="仿宋" w:eastAsia="仿宋" w:cs="仿宋"/>
          <w:b w:val="0"/>
          <w:bCs w:val="0"/>
          <w:sz w:val="30"/>
          <w:szCs w:val="30"/>
          <w:lang w:eastAsia="zh-CN"/>
        </w:rPr>
        <w:t>合同的</w:t>
      </w:r>
      <w:r>
        <w:rPr>
          <w:rFonts w:hint="eastAsia" w:ascii="仿宋" w:hAnsi="仿宋" w:eastAsia="仿宋" w:cs="仿宋"/>
          <w:b w:val="0"/>
          <w:bCs w:val="0"/>
          <w:sz w:val="30"/>
          <w:szCs w:val="30"/>
        </w:rPr>
        <w:t>，本</w:t>
      </w:r>
      <w:r>
        <w:rPr>
          <w:rFonts w:hint="eastAsia" w:ascii="仿宋" w:hAnsi="仿宋" w:eastAsia="仿宋" w:cs="仿宋"/>
          <w:b w:val="0"/>
          <w:bCs w:val="0"/>
          <w:sz w:val="30"/>
          <w:szCs w:val="30"/>
          <w:lang w:eastAsia="zh-CN"/>
        </w:rPr>
        <w:t>合同</w:t>
      </w:r>
      <w:r>
        <w:rPr>
          <w:rFonts w:hint="eastAsia" w:ascii="仿宋" w:hAnsi="仿宋" w:eastAsia="仿宋" w:cs="仿宋"/>
          <w:b w:val="0"/>
          <w:bCs w:val="0"/>
          <w:sz w:val="30"/>
          <w:szCs w:val="30"/>
        </w:rPr>
        <w:t>另有约定的除外。</w:t>
      </w:r>
    </w:p>
    <w:p w14:paraId="0EC08CDD">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5.如发生下列情形之一的，视为乙方根本性违约，甲方有权单方通知乙方解除本协议，并要求乙方</w:t>
      </w:r>
      <w:r>
        <w:rPr>
          <w:rFonts w:hint="eastAsia" w:ascii="仿宋" w:hAnsi="仿宋" w:eastAsia="仿宋" w:cs="仿宋"/>
          <w:b w:val="0"/>
          <w:bCs w:val="0"/>
          <w:sz w:val="30"/>
          <w:szCs w:val="30"/>
          <w:lang w:eastAsia="zh-CN"/>
        </w:rPr>
        <w:t>向甲方支付违约金人民币</w:t>
      </w:r>
      <w:r>
        <w:rPr>
          <w:rFonts w:hint="eastAsia" w:ascii="仿宋" w:hAnsi="仿宋" w:eastAsia="仿宋" w:cs="仿宋"/>
          <w:b w:val="0"/>
          <w:bCs w:val="0"/>
          <w:sz w:val="30"/>
          <w:szCs w:val="30"/>
        </w:rPr>
        <w:t>【】万元，违约金不足以弥补</w:t>
      </w:r>
      <w:r>
        <w:rPr>
          <w:rFonts w:hint="eastAsia" w:ascii="仿宋" w:hAnsi="仿宋" w:eastAsia="仿宋" w:cs="仿宋"/>
          <w:b w:val="0"/>
          <w:bCs w:val="0"/>
          <w:sz w:val="30"/>
          <w:szCs w:val="30"/>
          <w:lang w:eastAsia="zh-CN"/>
        </w:rPr>
        <w:t>甲</w:t>
      </w:r>
      <w:r>
        <w:rPr>
          <w:rFonts w:hint="eastAsia" w:ascii="仿宋" w:hAnsi="仿宋" w:eastAsia="仿宋" w:cs="仿宋"/>
          <w:b w:val="0"/>
          <w:bCs w:val="0"/>
          <w:sz w:val="30"/>
          <w:szCs w:val="30"/>
        </w:rPr>
        <w:t>方实际损失的，乙方应继续赔偿甲方全部损失（包括但不限于甲方为此支付的罚款、赔偿、诉讼费、律师费、保全费、评估费、鉴定费、误工费等费用）：</w:t>
      </w:r>
    </w:p>
    <w:p w14:paraId="55F8E65E">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rPr>
        <w:t>5.1</w:t>
      </w:r>
      <w:r>
        <w:rPr>
          <w:rFonts w:hint="eastAsia" w:ascii="仿宋" w:hAnsi="仿宋" w:eastAsia="仿宋" w:cs="仿宋"/>
          <w:b w:val="0"/>
          <w:bCs w:val="0"/>
          <w:sz w:val="30"/>
          <w:szCs w:val="30"/>
          <w:lang w:eastAsia="zh-CN"/>
        </w:rPr>
        <w:t>乙方未按本合同约定完成年度考核收入</w:t>
      </w:r>
      <w:r>
        <w:rPr>
          <w:rFonts w:hint="eastAsia" w:ascii="仿宋" w:hAnsi="仿宋" w:eastAsia="仿宋" w:cs="仿宋"/>
          <w:b w:val="0"/>
          <w:bCs w:val="0"/>
          <w:sz w:val="30"/>
          <w:szCs w:val="30"/>
          <w:lang w:val="en-US" w:eastAsia="zh-CN"/>
        </w:rPr>
        <w:t>1558万元的；</w:t>
      </w:r>
    </w:p>
    <w:p w14:paraId="2AB33C96">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5.2乙方</w:t>
      </w:r>
      <w:r>
        <w:rPr>
          <w:rFonts w:hint="eastAsia" w:ascii="仿宋" w:hAnsi="仿宋" w:eastAsia="仿宋" w:cs="仿宋"/>
          <w:b w:val="0"/>
          <w:bCs w:val="0"/>
          <w:sz w:val="30"/>
          <w:szCs w:val="30"/>
          <w:lang w:eastAsia="zh-CN"/>
        </w:rPr>
        <w:t>不按</w:t>
      </w:r>
      <w:r>
        <w:rPr>
          <w:rFonts w:hint="eastAsia" w:ascii="仿宋" w:hAnsi="仿宋" w:eastAsia="仿宋" w:cs="仿宋"/>
          <w:b w:val="0"/>
          <w:bCs w:val="0"/>
          <w:sz w:val="30"/>
          <w:szCs w:val="30"/>
        </w:rPr>
        <w:t>本</w:t>
      </w:r>
      <w:r>
        <w:rPr>
          <w:rFonts w:hint="eastAsia" w:ascii="仿宋" w:hAnsi="仿宋" w:eastAsia="仿宋" w:cs="仿宋"/>
          <w:b w:val="0"/>
          <w:bCs w:val="0"/>
          <w:sz w:val="30"/>
          <w:szCs w:val="30"/>
          <w:lang w:eastAsia="zh-CN"/>
        </w:rPr>
        <w:t>合同</w:t>
      </w:r>
      <w:r>
        <w:rPr>
          <w:rFonts w:hint="eastAsia" w:ascii="仿宋" w:hAnsi="仿宋" w:eastAsia="仿宋" w:cs="仿宋"/>
          <w:b w:val="0"/>
          <w:bCs w:val="0"/>
          <w:sz w:val="30"/>
          <w:szCs w:val="30"/>
        </w:rPr>
        <w:t>约定向</w:t>
      </w:r>
      <w:r>
        <w:rPr>
          <w:rFonts w:hint="eastAsia" w:ascii="仿宋" w:hAnsi="仿宋" w:eastAsia="仿宋" w:cs="仿宋"/>
          <w:b w:val="0"/>
          <w:bCs w:val="0"/>
          <w:sz w:val="30"/>
          <w:szCs w:val="30"/>
          <w:lang w:eastAsia="zh-CN"/>
        </w:rPr>
        <w:t>甲</w:t>
      </w:r>
      <w:r>
        <w:rPr>
          <w:rFonts w:hint="eastAsia" w:ascii="仿宋" w:hAnsi="仿宋" w:eastAsia="仿宋" w:cs="仿宋"/>
          <w:b w:val="0"/>
          <w:bCs w:val="0"/>
          <w:sz w:val="30"/>
          <w:szCs w:val="30"/>
        </w:rPr>
        <w:t>方</w:t>
      </w:r>
      <w:r>
        <w:rPr>
          <w:rFonts w:hint="eastAsia" w:ascii="仿宋" w:hAnsi="仿宋" w:eastAsia="仿宋" w:cs="仿宋"/>
          <w:b w:val="0"/>
          <w:bCs w:val="0"/>
          <w:sz w:val="30"/>
          <w:szCs w:val="30"/>
          <w:lang w:eastAsia="zh-CN"/>
        </w:rPr>
        <w:t>支付保证金或提交合法、有效银行保函超过</w:t>
      </w:r>
      <w:r>
        <w:rPr>
          <w:rFonts w:hint="eastAsia" w:ascii="仿宋" w:hAnsi="仿宋" w:eastAsia="仿宋" w:cs="仿宋"/>
          <w:b w:val="0"/>
          <w:bCs w:val="0"/>
          <w:sz w:val="30"/>
          <w:szCs w:val="30"/>
          <w:lang w:val="en-US" w:eastAsia="zh-CN"/>
        </w:rPr>
        <w:t>15个工作</w:t>
      </w:r>
      <w:r>
        <w:rPr>
          <w:rFonts w:hint="eastAsia" w:ascii="仿宋" w:hAnsi="仿宋" w:eastAsia="仿宋" w:cs="仿宋"/>
          <w:b w:val="0"/>
          <w:bCs w:val="0"/>
          <w:sz w:val="30"/>
          <w:szCs w:val="30"/>
        </w:rPr>
        <w:t>日</w:t>
      </w:r>
      <w:r>
        <w:rPr>
          <w:rFonts w:hint="eastAsia" w:ascii="仿宋" w:hAnsi="仿宋" w:eastAsia="仿宋" w:cs="仿宋"/>
          <w:b w:val="0"/>
          <w:bCs w:val="0"/>
          <w:sz w:val="30"/>
          <w:szCs w:val="30"/>
          <w:lang w:eastAsia="zh-CN"/>
        </w:rPr>
        <w:t>的</w:t>
      </w:r>
      <w:r>
        <w:rPr>
          <w:rFonts w:hint="eastAsia" w:ascii="仿宋" w:hAnsi="仿宋" w:eastAsia="仿宋" w:cs="仿宋"/>
          <w:b w:val="0"/>
          <w:bCs w:val="0"/>
          <w:sz w:val="30"/>
          <w:szCs w:val="30"/>
        </w:rPr>
        <w:t>；</w:t>
      </w:r>
    </w:p>
    <w:p w14:paraId="4F75584D">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5.</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lang w:eastAsia="zh-CN"/>
        </w:rPr>
        <w:t>乙方擅自</w:t>
      </w:r>
      <w:r>
        <w:rPr>
          <w:rFonts w:hint="eastAsia" w:ascii="仿宋" w:hAnsi="仿宋" w:eastAsia="仿宋" w:cs="仿宋"/>
          <w:b w:val="0"/>
          <w:bCs w:val="0"/>
          <w:sz w:val="30"/>
          <w:szCs w:val="30"/>
        </w:rPr>
        <w:t>单方面解除</w:t>
      </w:r>
      <w:r>
        <w:rPr>
          <w:rFonts w:hint="eastAsia" w:ascii="仿宋" w:hAnsi="仿宋" w:eastAsia="仿宋" w:cs="仿宋"/>
          <w:b w:val="0"/>
          <w:bCs w:val="0"/>
          <w:sz w:val="30"/>
          <w:szCs w:val="30"/>
          <w:lang w:eastAsia="zh-CN"/>
        </w:rPr>
        <w:t>及不履行或严重违反</w:t>
      </w:r>
      <w:r>
        <w:rPr>
          <w:rFonts w:hint="eastAsia" w:ascii="仿宋" w:hAnsi="仿宋" w:eastAsia="仿宋" w:cs="仿宋"/>
          <w:b w:val="0"/>
          <w:bCs w:val="0"/>
          <w:sz w:val="30"/>
          <w:szCs w:val="30"/>
        </w:rPr>
        <w:t>本</w:t>
      </w:r>
      <w:r>
        <w:rPr>
          <w:rFonts w:hint="eastAsia" w:ascii="仿宋" w:hAnsi="仿宋" w:eastAsia="仿宋" w:cs="仿宋"/>
          <w:b w:val="0"/>
          <w:bCs w:val="0"/>
          <w:sz w:val="30"/>
          <w:szCs w:val="30"/>
          <w:lang w:eastAsia="zh-CN"/>
        </w:rPr>
        <w:t>合同约定责任和义务的</w:t>
      </w:r>
      <w:r>
        <w:rPr>
          <w:rFonts w:hint="eastAsia" w:ascii="仿宋" w:hAnsi="仿宋" w:eastAsia="仿宋" w:cs="仿宋"/>
          <w:b w:val="0"/>
          <w:bCs w:val="0"/>
          <w:sz w:val="30"/>
          <w:szCs w:val="30"/>
        </w:rPr>
        <w:t>；</w:t>
      </w:r>
    </w:p>
    <w:p w14:paraId="75340604">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rPr>
        <w:t>5.</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乙方运营管理过程中发生违法</w:t>
      </w:r>
      <w:r>
        <w:rPr>
          <w:rFonts w:hint="eastAsia" w:ascii="仿宋" w:hAnsi="仿宋" w:eastAsia="仿宋" w:cs="仿宋"/>
          <w:b w:val="0"/>
          <w:bCs w:val="0"/>
          <w:sz w:val="30"/>
          <w:szCs w:val="30"/>
          <w:lang w:eastAsia="zh-CN"/>
        </w:rPr>
        <w:t>或</w:t>
      </w:r>
      <w:r>
        <w:rPr>
          <w:rFonts w:hint="eastAsia" w:ascii="仿宋" w:hAnsi="仿宋" w:eastAsia="仿宋" w:cs="仿宋"/>
          <w:b w:val="0"/>
          <w:bCs w:val="0"/>
          <w:sz w:val="30"/>
          <w:szCs w:val="30"/>
        </w:rPr>
        <w:t>严重</w:t>
      </w:r>
      <w:r>
        <w:rPr>
          <w:rFonts w:hint="eastAsia" w:ascii="仿宋" w:hAnsi="仿宋" w:eastAsia="仿宋" w:cs="仿宋"/>
          <w:b w:val="0"/>
          <w:bCs w:val="0"/>
          <w:sz w:val="30"/>
          <w:szCs w:val="30"/>
          <w:lang w:eastAsia="zh-CN"/>
        </w:rPr>
        <w:t>违规、过失</w:t>
      </w:r>
      <w:r>
        <w:rPr>
          <w:rFonts w:hint="eastAsia" w:ascii="仿宋" w:hAnsi="仿宋" w:eastAsia="仿宋" w:cs="仿宋"/>
          <w:b w:val="0"/>
          <w:bCs w:val="0"/>
          <w:sz w:val="30"/>
          <w:szCs w:val="30"/>
        </w:rPr>
        <w:t>行为</w:t>
      </w:r>
      <w:r>
        <w:rPr>
          <w:rFonts w:hint="eastAsia" w:ascii="仿宋" w:hAnsi="仿宋" w:eastAsia="仿宋" w:cs="仿宋"/>
          <w:b w:val="0"/>
          <w:bCs w:val="0"/>
          <w:sz w:val="30"/>
          <w:szCs w:val="30"/>
          <w:lang w:eastAsia="zh-CN"/>
        </w:rPr>
        <w:t>的；</w:t>
      </w:r>
    </w:p>
    <w:p w14:paraId="53D96AD0">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5.5</w:t>
      </w:r>
      <w:r>
        <w:rPr>
          <w:rFonts w:hint="eastAsia" w:ascii="仿宋" w:hAnsi="仿宋" w:eastAsia="仿宋" w:cs="仿宋"/>
          <w:b w:val="0"/>
          <w:bCs w:val="0"/>
          <w:sz w:val="30"/>
          <w:szCs w:val="30"/>
        </w:rPr>
        <w:t>乙方运营管理过程中给甲方</w:t>
      </w:r>
      <w:r>
        <w:rPr>
          <w:rFonts w:hint="eastAsia" w:ascii="仿宋" w:hAnsi="仿宋" w:eastAsia="仿宋" w:cs="仿宋"/>
          <w:b w:val="0"/>
          <w:bCs w:val="0"/>
          <w:sz w:val="30"/>
          <w:szCs w:val="30"/>
          <w:lang w:eastAsia="zh-CN"/>
        </w:rPr>
        <w:t>形象或</w:t>
      </w:r>
      <w:r>
        <w:rPr>
          <w:rFonts w:hint="eastAsia" w:ascii="仿宋" w:hAnsi="仿宋" w:eastAsia="仿宋" w:cs="仿宋"/>
          <w:b w:val="0"/>
          <w:bCs w:val="0"/>
          <w:sz w:val="30"/>
          <w:szCs w:val="30"/>
        </w:rPr>
        <w:t>利益造成重大影响的；</w:t>
      </w:r>
    </w:p>
    <w:p w14:paraId="7D7DA451">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5</w:t>
      </w:r>
      <w:r>
        <w:rPr>
          <w:rFonts w:hint="eastAsia" w:ascii="仿宋" w:hAnsi="仿宋" w:eastAsia="仿宋" w:cs="仿宋"/>
          <w:b w:val="0"/>
          <w:bCs w:val="0"/>
          <w:sz w:val="30"/>
          <w:szCs w:val="30"/>
          <w:lang w:eastAsia="zh-Hans"/>
        </w:rPr>
        <w:t>.</w:t>
      </w:r>
      <w:r>
        <w:rPr>
          <w:rFonts w:hint="eastAsia" w:ascii="仿宋" w:hAnsi="仿宋" w:eastAsia="仿宋" w:cs="仿宋"/>
          <w:b w:val="0"/>
          <w:bCs w:val="0"/>
          <w:sz w:val="30"/>
          <w:szCs w:val="30"/>
          <w:lang w:val="en-US" w:eastAsia="zh-CN"/>
        </w:rPr>
        <w:t>6</w:t>
      </w:r>
      <w:r>
        <w:rPr>
          <w:rFonts w:hint="eastAsia" w:ascii="仿宋" w:hAnsi="仿宋" w:eastAsia="仿宋" w:cs="仿宋"/>
          <w:b w:val="0"/>
          <w:bCs w:val="0"/>
          <w:sz w:val="30"/>
          <w:szCs w:val="30"/>
          <w:lang w:eastAsia="zh-Hans"/>
        </w:rPr>
        <w:t>乙方未按期支付本</w:t>
      </w:r>
      <w:r>
        <w:rPr>
          <w:rFonts w:hint="eastAsia" w:ascii="仿宋" w:hAnsi="仿宋" w:eastAsia="仿宋" w:cs="仿宋"/>
          <w:b w:val="0"/>
          <w:bCs w:val="0"/>
          <w:sz w:val="30"/>
          <w:szCs w:val="30"/>
          <w:lang w:eastAsia="zh-CN"/>
        </w:rPr>
        <w:t>合同</w:t>
      </w:r>
      <w:r>
        <w:rPr>
          <w:rFonts w:hint="eastAsia" w:ascii="仿宋" w:hAnsi="仿宋" w:eastAsia="仿宋" w:cs="仿宋"/>
          <w:b w:val="0"/>
          <w:bCs w:val="0"/>
          <w:sz w:val="30"/>
          <w:szCs w:val="30"/>
          <w:lang w:eastAsia="zh-Hans"/>
        </w:rPr>
        <w:t>约定的</w:t>
      </w:r>
      <w:r>
        <w:rPr>
          <w:rFonts w:hint="eastAsia" w:ascii="仿宋" w:hAnsi="仿宋" w:eastAsia="仿宋" w:cs="仿宋"/>
          <w:b w:val="0"/>
          <w:bCs w:val="0"/>
          <w:sz w:val="30"/>
          <w:szCs w:val="30"/>
          <w:lang w:eastAsia="zh-CN"/>
        </w:rPr>
        <w:t>当年度考核</w:t>
      </w:r>
      <w:r>
        <w:rPr>
          <w:rFonts w:hint="eastAsia" w:ascii="仿宋" w:hAnsi="仿宋" w:eastAsia="仿宋" w:cs="仿宋"/>
          <w:b w:val="0"/>
          <w:bCs w:val="0"/>
          <w:sz w:val="30"/>
          <w:szCs w:val="30"/>
          <w:lang w:eastAsia="zh-Hans"/>
        </w:rPr>
        <w:t>收入兜底补足资金超过</w:t>
      </w:r>
      <w:r>
        <w:rPr>
          <w:rFonts w:hint="eastAsia" w:ascii="仿宋" w:hAnsi="仿宋" w:eastAsia="仿宋" w:cs="仿宋"/>
          <w:b w:val="0"/>
          <w:bCs w:val="0"/>
          <w:sz w:val="30"/>
          <w:szCs w:val="30"/>
          <w:lang w:val="en-US" w:eastAsia="zh-CN"/>
        </w:rPr>
        <w:t>15个工作</w:t>
      </w:r>
      <w:r>
        <w:rPr>
          <w:rFonts w:hint="eastAsia" w:ascii="仿宋" w:hAnsi="仿宋" w:eastAsia="仿宋" w:cs="仿宋"/>
          <w:b w:val="0"/>
          <w:bCs w:val="0"/>
          <w:sz w:val="30"/>
          <w:szCs w:val="30"/>
          <w:lang w:eastAsia="zh-Hans"/>
        </w:rPr>
        <w:t>日的</w:t>
      </w:r>
      <w:r>
        <w:rPr>
          <w:rFonts w:hint="eastAsia" w:ascii="仿宋" w:hAnsi="仿宋" w:eastAsia="仿宋" w:cs="仿宋"/>
          <w:b w:val="0"/>
          <w:bCs w:val="0"/>
          <w:sz w:val="30"/>
          <w:szCs w:val="30"/>
        </w:rPr>
        <w:t>。</w:t>
      </w:r>
    </w:p>
    <w:p w14:paraId="2D4D2779">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5.7将弄虚做假或虚增考核收入，因乙方原因（包括但不限于劳资纠纷，人身财产损害纠纷）导致甲方涉诉，未经同意私自收费或更改收费标准和范围，未经同意使用甲方知识产权，经同意以自己名义追讨停车费欠款、被损毁设施设备赔偿费用，未经同意实施增值服务，将项目转包或分包等情况的违约责任。</w:t>
      </w:r>
    </w:p>
    <w:p w14:paraId="2829F7F7">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十三</w:t>
      </w:r>
      <w:r>
        <w:rPr>
          <w:rFonts w:hint="eastAsia" w:ascii="黑体" w:hAnsi="黑体" w:eastAsia="黑体" w:cs="黑体"/>
          <w:b w:val="0"/>
          <w:bCs w:val="0"/>
          <w:sz w:val="30"/>
          <w:szCs w:val="30"/>
          <w:lang w:eastAsia="zh-Hans"/>
        </w:rPr>
        <w:t>、</w:t>
      </w:r>
      <w:r>
        <w:rPr>
          <w:rFonts w:hint="eastAsia" w:ascii="黑体" w:hAnsi="黑体" w:eastAsia="黑体" w:cs="黑体"/>
          <w:b w:val="0"/>
          <w:bCs w:val="0"/>
          <w:sz w:val="30"/>
          <w:szCs w:val="30"/>
        </w:rPr>
        <w:t>不可抗力</w:t>
      </w:r>
    </w:p>
    <w:p w14:paraId="2AC201C7">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1</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不可抗力指本合同双方无法预见、不可避免且不能克服的事</w:t>
      </w:r>
      <w:r>
        <w:rPr>
          <w:rFonts w:hint="eastAsia" w:ascii="仿宋" w:hAnsi="仿宋" w:eastAsia="仿宋" w:cs="仿宋"/>
          <w:b w:val="0"/>
          <w:bCs w:val="0"/>
          <w:sz w:val="30"/>
          <w:szCs w:val="30"/>
          <w:lang w:eastAsia="zh-CN"/>
        </w:rPr>
        <w:t>项，</w:t>
      </w:r>
      <w:r>
        <w:rPr>
          <w:rFonts w:hint="eastAsia" w:ascii="仿宋" w:hAnsi="仿宋" w:eastAsia="仿宋" w:cs="仿宋"/>
          <w:b w:val="0"/>
          <w:bCs w:val="0"/>
          <w:sz w:val="30"/>
          <w:szCs w:val="30"/>
        </w:rPr>
        <w:t>包括但不限于重大疫情、</w:t>
      </w:r>
      <w:r>
        <w:rPr>
          <w:rFonts w:hint="eastAsia" w:ascii="仿宋" w:hAnsi="仿宋" w:eastAsia="仿宋" w:cs="仿宋"/>
          <w:b w:val="0"/>
          <w:bCs w:val="0"/>
          <w:sz w:val="30"/>
          <w:szCs w:val="30"/>
          <w:lang w:eastAsia="zh-CN"/>
        </w:rPr>
        <w:t>严重</w:t>
      </w:r>
      <w:r>
        <w:rPr>
          <w:rFonts w:hint="eastAsia" w:ascii="仿宋" w:hAnsi="仿宋" w:eastAsia="仿宋" w:cs="仿宋"/>
          <w:b w:val="0"/>
          <w:bCs w:val="0"/>
          <w:sz w:val="30"/>
          <w:szCs w:val="30"/>
        </w:rPr>
        <w:t>自然灾害</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战争</w:t>
      </w:r>
      <w:r>
        <w:rPr>
          <w:rFonts w:hint="eastAsia" w:ascii="仿宋" w:hAnsi="仿宋" w:eastAsia="仿宋" w:cs="仿宋"/>
          <w:b w:val="0"/>
          <w:bCs w:val="0"/>
          <w:sz w:val="30"/>
          <w:szCs w:val="30"/>
          <w:lang w:eastAsia="zh-CN"/>
        </w:rPr>
        <w:t>及政策</w:t>
      </w:r>
      <w:r>
        <w:rPr>
          <w:rFonts w:hint="eastAsia" w:ascii="仿宋" w:hAnsi="仿宋" w:eastAsia="仿宋" w:cs="仿宋"/>
          <w:b w:val="0"/>
          <w:bCs w:val="0"/>
          <w:sz w:val="30"/>
          <w:szCs w:val="30"/>
        </w:rPr>
        <w:t>法律变化等且符合上述不可抗力定义致使双方无法继续</w:t>
      </w:r>
      <w:r>
        <w:rPr>
          <w:rFonts w:hint="eastAsia" w:ascii="仿宋" w:hAnsi="仿宋" w:eastAsia="仿宋" w:cs="仿宋"/>
          <w:b w:val="0"/>
          <w:bCs w:val="0"/>
          <w:sz w:val="30"/>
          <w:szCs w:val="30"/>
          <w:lang w:eastAsia="zh-CN"/>
        </w:rPr>
        <w:t>委托</w:t>
      </w:r>
      <w:r>
        <w:rPr>
          <w:rFonts w:hint="eastAsia" w:ascii="仿宋" w:hAnsi="仿宋" w:eastAsia="仿宋" w:cs="仿宋"/>
          <w:b w:val="0"/>
          <w:bCs w:val="0"/>
          <w:sz w:val="30"/>
          <w:szCs w:val="30"/>
        </w:rPr>
        <w:t>的情形。</w:t>
      </w:r>
    </w:p>
    <w:p w14:paraId="1D08E1FC">
      <w:pPr>
        <w:keepNext w:val="0"/>
        <w:keepLines w:val="0"/>
        <w:pageBreakBefore w:val="0"/>
        <w:widowControl w:val="0"/>
        <w:kinsoku/>
        <w:wordWrap/>
        <w:overflowPunct/>
        <w:topLinePunct w:val="0"/>
        <w:autoSpaceDE/>
        <w:autoSpaceDN/>
        <w:bidi w:val="0"/>
        <w:adjustRightInd w:val="0"/>
        <w:snapToGrid w:val="0"/>
        <w:spacing w:line="600" w:lineRule="exact"/>
        <w:ind w:firstLine="562"/>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Hans"/>
        </w:rPr>
        <w:t>2</w:t>
      </w:r>
      <w:r>
        <w:rPr>
          <w:rFonts w:hint="eastAsia" w:ascii="仿宋" w:hAnsi="仿宋" w:eastAsia="仿宋" w:cs="仿宋"/>
          <w:b w:val="0"/>
          <w:bCs w:val="0"/>
          <w:sz w:val="30"/>
          <w:szCs w:val="30"/>
          <w:lang w:eastAsia="zh-CN"/>
        </w:rPr>
        <w:t>.若</w:t>
      </w:r>
      <w:r>
        <w:rPr>
          <w:rFonts w:hint="eastAsia" w:ascii="仿宋" w:hAnsi="仿宋" w:eastAsia="仿宋" w:cs="仿宋"/>
          <w:b w:val="0"/>
          <w:bCs w:val="0"/>
          <w:sz w:val="30"/>
          <w:szCs w:val="30"/>
        </w:rPr>
        <w:t>发生不可抗力事</w:t>
      </w:r>
      <w:r>
        <w:rPr>
          <w:rFonts w:hint="eastAsia" w:ascii="仿宋" w:hAnsi="仿宋" w:eastAsia="仿宋" w:cs="仿宋"/>
          <w:b w:val="0"/>
          <w:bCs w:val="0"/>
          <w:sz w:val="30"/>
          <w:szCs w:val="30"/>
          <w:lang w:eastAsia="zh-CN"/>
        </w:rPr>
        <w:t>项</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本合同自行终止</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双</w:t>
      </w:r>
      <w:r>
        <w:rPr>
          <w:rFonts w:hint="eastAsia" w:ascii="仿宋" w:hAnsi="仿宋" w:eastAsia="仿宋" w:cs="仿宋"/>
          <w:b w:val="0"/>
          <w:bCs w:val="0"/>
          <w:sz w:val="30"/>
          <w:szCs w:val="30"/>
        </w:rPr>
        <w:t>方均不承担违约责任。</w:t>
      </w:r>
    </w:p>
    <w:p w14:paraId="15F3C0C6">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黑体" w:hAnsi="黑体" w:eastAsia="黑体" w:cs="黑体"/>
          <w:b w:val="0"/>
          <w:bCs w:val="0"/>
          <w:sz w:val="30"/>
          <w:szCs w:val="30"/>
          <w:lang w:eastAsia="zh-Hans"/>
        </w:rPr>
      </w:pPr>
      <w:r>
        <w:rPr>
          <w:rFonts w:hint="eastAsia" w:ascii="黑体" w:hAnsi="黑体" w:eastAsia="黑体" w:cs="黑体"/>
          <w:b w:val="0"/>
          <w:bCs w:val="0"/>
          <w:sz w:val="30"/>
          <w:szCs w:val="30"/>
        </w:rPr>
        <w:t>十</w:t>
      </w:r>
      <w:r>
        <w:rPr>
          <w:rFonts w:hint="eastAsia" w:ascii="黑体" w:hAnsi="黑体" w:eastAsia="黑体" w:cs="黑体"/>
          <w:b w:val="0"/>
          <w:bCs w:val="0"/>
          <w:sz w:val="30"/>
          <w:szCs w:val="30"/>
          <w:lang w:eastAsia="zh-CN"/>
        </w:rPr>
        <w:t>四</w:t>
      </w:r>
      <w:r>
        <w:rPr>
          <w:rFonts w:hint="eastAsia" w:ascii="黑体" w:hAnsi="黑体" w:eastAsia="黑体" w:cs="黑体"/>
          <w:b w:val="0"/>
          <w:bCs w:val="0"/>
          <w:sz w:val="30"/>
          <w:szCs w:val="30"/>
          <w:lang w:eastAsia="zh-Hans"/>
        </w:rPr>
        <w:t>、通知条款</w:t>
      </w:r>
    </w:p>
    <w:p w14:paraId="7774E268">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1.本合同要求或允许的通知、提醒、函件等书面文件以及法院诉讼文书等不论以何种方式传递均自被通知一方实际收到时生效；“实际收到”是指通知或通讯内容到达被通讯人在本合同</w:t>
      </w:r>
      <w:r>
        <w:rPr>
          <w:rFonts w:hint="eastAsia" w:ascii="仿宋" w:hAnsi="仿宋" w:eastAsia="仿宋" w:cs="仿宋"/>
          <w:b w:val="0"/>
          <w:bCs w:val="0"/>
          <w:sz w:val="30"/>
          <w:szCs w:val="30"/>
          <w:lang w:eastAsia="zh-Hans"/>
        </w:rPr>
        <w:t>首部</w:t>
      </w:r>
      <w:r>
        <w:rPr>
          <w:rFonts w:hint="eastAsia" w:ascii="仿宋" w:hAnsi="仿宋" w:eastAsia="仿宋" w:cs="仿宋"/>
          <w:b w:val="0"/>
          <w:bCs w:val="0"/>
          <w:sz w:val="30"/>
          <w:szCs w:val="30"/>
        </w:rPr>
        <w:t>列明的地址；一方变更通知或通讯地址，应自变更之日起三个工作日内，将变更后的地址书面通知对方，否则对方与原地址通讯视为有效送达，变更方应对此造成的一切后果承担法律责任；本合同中“通知”或“提交”包括以专人亲自向收件方递送，或以挂号邮件、特快专递等方式送达本合同载明的对方地址。</w:t>
      </w:r>
    </w:p>
    <w:p w14:paraId="716EF10A">
      <w:pPr>
        <w:keepNext w:val="0"/>
        <w:keepLines w:val="0"/>
        <w:pageBreakBefore w:val="0"/>
        <w:widowControl w:val="0"/>
        <w:kinsoku/>
        <w:wordWrap/>
        <w:overflowPunct/>
        <w:topLinePunct w:val="0"/>
        <w:autoSpaceDE/>
        <w:autoSpaceDN/>
        <w:bidi w:val="0"/>
        <w:adjustRightInd w:val="0"/>
        <w:snapToGrid w:val="0"/>
        <w:spacing w:line="600" w:lineRule="exact"/>
        <w:ind w:firstLine="562"/>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2</w:t>
      </w:r>
      <w:r>
        <w:rPr>
          <w:rFonts w:hint="eastAsia" w:ascii="仿宋" w:hAnsi="仿宋" w:eastAsia="仿宋" w:cs="仿宋"/>
          <w:b w:val="0"/>
          <w:bCs w:val="0"/>
          <w:sz w:val="30"/>
          <w:szCs w:val="30"/>
          <w:lang w:eastAsia="zh-Hans"/>
        </w:rPr>
        <w:t>.因本合同任何一方提供或确认的送达地址不准确、送达地址变更未及时事先告知对方、任何一方或指定的接收人拒绝签收等原因，导致未能被实际接收的，则，邮寄送达的，以文书退回之日或寄出后第5日（以在先之日为准）视为送达之日；直接送达的，送达人当场记明情况之日视为送达之日。</w:t>
      </w:r>
    </w:p>
    <w:p w14:paraId="4CA2D447">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十</w:t>
      </w:r>
      <w:r>
        <w:rPr>
          <w:rFonts w:hint="eastAsia" w:ascii="黑体" w:hAnsi="黑体" w:eastAsia="黑体" w:cs="黑体"/>
          <w:b w:val="0"/>
          <w:bCs w:val="0"/>
          <w:sz w:val="30"/>
          <w:szCs w:val="30"/>
          <w:lang w:eastAsia="zh-CN"/>
        </w:rPr>
        <w:t>五</w:t>
      </w:r>
      <w:r>
        <w:rPr>
          <w:rFonts w:hint="eastAsia" w:ascii="黑体" w:hAnsi="黑体" w:eastAsia="黑体" w:cs="黑体"/>
          <w:b w:val="0"/>
          <w:bCs w:val="0"/>
          <w:sz w:val="30"/>
          <w:szCs w:val="30"/>
        </w:rPr>
        <w:t>、本合同的解除、终止后的处理</w:t>
      </w:r>
    </w:p>
    <w:p w14:paraId="623DE203">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1.</w:t>
      </w:r>
      <w:r>
        <w:rPr>
          <w:rFonts w:hint="eastAsia" w:ascii="仿宋" w:hAnsi="仿宋" w:eastAsia="仿宋" w:cs="仿宋"/>
          <w:b w:val="0"/>
          <w:bCs w:val="0"/>
          <w:sz w:val="30"/>
          <w:szCs w:val="30"/>
          <w:lang w:eastAsia="zh-CN"/>
        </w:rPr>
        <w:t>委托</w:t>
      </w:r>
      <w:r>
        <w:rPr>
          <w:rFonts w:hint="eastAsia" w:ascii="仿宋" w:hAnsi="仿宋" w:eastAsia="仿宋" w:cs="仿宋"/>
          <w:b w:val="0"/>
          <w:bCs w:val="0"/>
          <w:sz w:val="30"/>
          <w:szCs w:val="30"/>
        </w:rPr>
        <w:t>经营管理期届满的，本合同自动终止。</w:t>
      </w:r>
    </w:p>
    <w:p w14:paraId="60E857CB">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2.本合同解除</w:t>
      </w:r>
      <w:r>
        <w:rPr>
          <w:rFonts w:hint="eastAsia" w:ascii="仿宋" w:hAnsi="仿宋" w:eastAsia="仿宋" w:cs="仿宋"/>
          <w:b w:val="0"/>
          <w:bCs w:val="0"/>
          <w:sz w:val="30"/>
          <w:szCs w:val="30"/>
          <w:lang w:eastAsia="zh-CN"/>
        </w:rPr>
        <w:t>、中止或</w:t>
      </w:r>
      <w:r>
        <w:rPr>
          <w:rFonts w:hint="eastAsia" w:ascii="仿宋" w:hAnsi="仿宋" w:eastAsia="仿宋" w:cs="仿宋"/>
          <w:b w:val="0"/>
          <w:bCs w:val="0"/>
          <w:sz w:val="30"/>
          <w:szCs w:val="30"/>
        </w:rPr>
        <w:t>终止时，双方应按照本合同约定据实结清约定的相关费用。甲方有权在本合同终止</w:t>
      </w:r>
      <w:r>
        <w:rPr>
          <w:rFonts w:hint="eastAsia" w:ascii="仿宋" w:hAnsi="仿宋" w:eastAsia="仿宋" w:cs="仿宋"/>
          <w:b w:val="0"/>
          <w:bCs w:val="0"/>
          <w:sz w:val="30"/>
          <w:szCs w:val="30"/>
          <w:lang w:eastAsia="zh-CN"/>
        </w:rPr>
        <w:t>、中止或</w:t>
      </w:r>
      <w:r>
        <w:rPr>
          <w:rFonts w:hint="eastAsia" w:ascii="仿宋" w:hAnsi="仿宋" w:eastAsia="仿宋" w:cs="仿宋"/>
          <w:b w:val="0"/>
          <w:bCs w:val="0"/>
          <w:sz w:val="30"/>
          <w:szCs w:val="30"/>
        </w:rPr>
        <w:t>解除后接管</w:t>
      </w:r>
      <w:r>
        <w:rPr>
          <w:rFonts w:hint="eastAsia" w:ascii="仿宋" w:hAnsi="仿宋" w:eastAsia="仿宋" w:cs="仿宋"/>
          <w:b w:val="0"/>
          <w:bCs w:val="0"/>
          <w:sz w:val="30"/>
          <w:szCs w:val="30"/>
          <w:lang w:eastAsia="zh-CN"/>
        </w:rPr>
        <w:t>本</w:t>
      </w:r>
      <w:r>
        <w:rPr>
          <w:rFonts w:hint="eastAsia" w:ascii="仿宋" w:hAnsi="仿宋" w:eastAsia="仿宋" w:cs="仿宋"/>
          <w:b w:val="0"/>
          <w:bCs w:val="0"/>
          <w:sz w:val="30"/>
          <w:szCs w:val="30"/>
        </w:rPr>
        <w:t>项目，乙方应当</w:t>
      </w:r>
      <w:r>
        <w:rPr>
          <w:rFonts w:hint="eastAsia" w:ascii="仿宋" w:hAnsi="仿宋" w:eastAsia="仿宋" w:cs="仿宋"/>
          <w:b w:val="0"/>
          <w:bCs w:val="0"/>
          <w:sz w:val="30"/>
          <w:szCs w:val="30"/>
          <w:lang w:eastAsia="zh-CN"/>
        </w:rPr>
        <w:t>积极</w:t>
      </w:r>
      <w:r>
        <w:rPr>
          <w:rFonts w:hint="eastAsia" w:ascii="仿宋" w:hAnsi="仿宋" w:eastAsia="仿宋" w:cs="仿宋"/>
          <w:b w:val="0"/>
          <w:bCs w:val="0"/>
          <w:sz w:val="30"/>
          <w:szCs w:val="30"/>
        </w:rPr>
        <w:t>配合并按照</w:t>
      </w:r>
      <w:r>
        <w:rPr>
          <w:rFonts w:hint="eastAsia" w:ascii="仿宋" w:hAnsi="仿宋" w:eastAsia="仿宋" w:cs="仿宋"/>
          <w:b w:val="0"/>
          <w:bCs w:val="0"/>
          <w:sz w:val="30"/>
          <w:szCs w:val="30"/>
          <w:lang w:eastAsia="zh-CN"/>
        </w:rPr>
        <w:t>甲方将本项目移交给乙方时的项目、数量向</w:t>
      </w:r>
      <w:r>
        <w:rPr>
          <w:rFonts w:hint="eastAsia" w:ascii="仿宋" w:hAnsi="仿宋" w:eastAsia="仿宋" w:cs="仿宋"/>
          <w:b w:val="0"/>
          <w:bCs w:val="0"/>
          <w:sz w:val="30"/>
          <w:szCs w:val="30"/>
        </w:rPr>
        <w:t>甲方</w:t>
      </w:r>
      <w:r>
        <w:rPr>
          <w:rFonts w:hint="eastAsia" w:ascii="仿宋" w:hAnsi="仿宋" w:eastAsia="仿宋" w:cs="仿宋"/>
          <w:b w:val="0"/>
          <w:bCs w:val="0"/>
          <w:sz w:val="30"/>
          <w:szCs w:val="30"/>
          <w:lang w:eastAsia="zh-CN"/>
        </w:rPr>
        <w:t>完整</w:t>
      </w:r>
      <w:r>
        <w:rPr>
          <w:rFonts w:hint="eastAsia" w:ascii="仿宋" w:hAnsi="仿宋" w:eastAsia="仿宋" w:cs="仿宋"/>
          <w:b w:val="0"/>
          <w:bCs w:val="0"/>
          <w:sz w:val="30"/>
          <w:szCs w:val="30"/>
        </w:rPr>
        <w:t>完成</w:t>
      </w:r>
      <w:r>
        <w:rPr>
          <w:rFonts w:hint="eastAsia" w:ascii="仿宋" w:hAnsi="仿宋" w:eastAsia="仿宋" w:cs="仿宋"/>
          <w:b w:val="0"/>
          <w:bCs w:val="0"/>
          <w:sz w:val="30"/>
          <w:szCs w:val="30"/>
          <w:lang w:eastAsia="zh-CN"/>
        </w:rPr>
        <w:t>本项目</w:t>
      </w:r>
      <w:r>
        <w:rPr>
          <w:rFonts w:hint="eastAsia" w:ascii="仿宋" w:hAnsi="仿宋" w:eastAsia="仿宋" w:cs="仿宋"/>
          <w:b w:val="0"/>
          <w:bCs w:val="0"/>
          <w:sz w:val="30"/>
          <w:szCs w:val="30"/>
        </w:rPr>
        <w:t>的交</w:t>
      </w:r>
      <w:r>
        <w:rPr>
          <w:rFonts w:hint="eastAsia" w:ascii="仿宋" w:hAnsi="仿宋" w:eastAsia="仿宋" w:cs="仿宋"/>
          <w:b w:val="0"/>
          <w:bCs w:val="0"/>
          <w:sz w:val="30"/>
          <w:szCs w:val="30"/>
          <w:lang w:eastAsia="zh-CN"/>
        </w:rPr>
        <w:t>回</w:t>
      </w:r>
      <w:r>
        <w:rPr>
          <w:rFonts w:hint="eastAsia" w:ascii="仿宋" w:hAnsi="仿宋" w:eastAsia="仿宋" w:cs="仿宋"/>
          <w:b w:val="0"/>
          <w:bCs w:val="0"/>
          <w:sz w:val="30"/>
          <w:szCs w:val="30"/>
        </w:rPr>
        <w:t>（包括但不限于</w:t>
      </w:r>
      <w:r>
        <w:rPr>
          <w:rFonts w:hint="eastAsia" w:ascii="仿宋" w:hAnsi="仿宋" w:eastAsia="仿宋" w:cs="仿宋"/>
          <w:b w:val="0"/>
          <w:bCs w:val="0"/>
          <w:sz w:val="30"/>
          <w:szCs w:val="30"/>
          <w:lang w:eastAsia="zh-CN"/>
        </w:rPr>
        <w:t>运营管理</w:t>
      </w:r>
      <w:r>
        <w:rPr>
          <w:rFonts w:hint="eastAsia" w:ascii="仿宋" w:hAnsi="仿宋" w:eastAsia="仿宋" w:cs="仿宋"/>
          <w:b w:val="0"/>
          <w:bCs w:val="0"/>
          <w:sz w:val="30"/>
          <w:szCs w:val="30"/>
        </w:rPr>
        <w:t>工作交接、资料、</w:t>
      </w:r>
      <w:r>
        <w:rPr>
          <w:rFonts w:hint="eastAsia" w:ascii="仿宋" w:hAnsi="仿宋" w:eastAsia="仿宋" w:cs="仿宋"/>
          <w:b w:val="0"/>
          <w:bCs w:val="0"/>
          <w:sz w:val="30"/>
          <w:szCs w:val="30"/>
          <w:lang w:eastAsia="zh-CN"/>
        </w:rPr>
        <w:t>场地和设施</w:t>
      </w:r>
      <w:r>
        <w:rPr>
          <w:rFonts w:hint="eastAsia" w:ascii="仿宋" w:hAnsi="仿宋" w:eastAsia="仿宋" w:cs="仿宋"/>
          <w:b w:val="0"/>
          <w:bCs w:val="0"/>
          <w:sz w:val="30"/>
          <w:szCs w:val="30"/>
        </w:rPr>
        <w:t>设备的移交等）。</w:t>
      </w:r>
      <w:r>
        <w:rPr>
          <w:rFonts w:hint="eastAsia" w:ascii="仿宋" w:hAnsi="仿宋" w:eastAsia="仿宋" w:cs="仿宋"/>
          <w:b w:val="0"/>
          <w:bCs w:val="0"/>
          <w:sz w:val="30"/>
          <w:szCs w:val="30"/>
          <w:lang w:eastAsia="zh-CN"/>
        </w:rPr>
        <w:t>若</w:t>
      </w:r>
      <w:r>
        <w:rPr>
          <w:rFonts w:hint="eastAsia" w:ascii="仿宋" w:hAnsi="仿宋" w:eastAsia="仿宋" w:cs="仿宋"/>
          <w:b w:val="0"/>
          <w:bCs w:val="0"/>
          <w:sz w:val="30"/>
          <w:szCs w:val="30"/>
        </w:rPr>
        <w:t>甲方认可</w:t>
      </w:r>
      <w:r>
        <w:rPr>
          <w:rFonts w:hint="eastAsia" w:ascii="仿宋" w:hAnsi="仿宋" w:eastAsia="仿宋" w:cs="仿宋"/>
          <w:b w:val="0"/>
          <w:bCs w:val="0"/>
          <w:sz w:val="30"/>
          <w:szCs w:val="30"/>
          <w:lang w:eastAsia="zh-CN"/>
        </w:rPr>
        <w:t>实时现状</w:t>
      </w:r>
      <w:r>
        <w:rPr>
          <w:rFonts w:hint="eastAsia" w:ascii="仿宋" w:hAnsi="仿宋" w:eastAsia="仿宋" w:cs="仿宋"/>
          <w:b w:val="0"/>
          <w:bCs w:val="0"/>
          <w:sz w:val="30"/>
          <w:szCs w:val="30"/>
        </w:rPr>
        <w:t>交接，</w:t>
      </w:r>
      <w:r>
        <w:rPr>
          <w:rFonts w:hint="eastAsia" w:ascii="仿宋" w:hAnsi="仿宋" w:eastAsia="仿宋" w:cs="仿宋"/>
          <w:b w:val="0"/>
          <w:bCs w:val="0"/>
          <w:sz w:val="30"/>
          <w:szCs w:val="30"/>
          <w:lang w:eastAsia="zh-CN"/>
        </w:rPr>
        <w:t>也可</w:t>
      </w:r>
      <w:r>
        <w:rPr>
          <w:rFonts w:hint="eastAsia" w:ascii="仿宋" w:hAnsi="仿宋" w:eastAsia="仿宋" w:cs="仿宋"/>
          <w:b w:val="0"/>
          <w:bCs w:val="0"/>
          <w:sz w:val="30"/>
          <w:szCs w:val="30"/>
        </w:rPr>
        <w:t>与乙方签订交接手续。</w:t>
      </w:r>
    </w:p>
    <w:p w14:paraId="202CBEAA">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十</w:t>
      </w:r>
      <w:r>
        <w:rPr>
          <w:rFonts w:hint="eastAsia" w:ascii="黑体" w:hAnsi="黑体" w:eastAsia="黑体" w:cs="黑体"/>
          <w:b w:val="0"/>
          <w:bCs w:val="0"/>
          <w:sz w:val="30"/>
          <w:szCs w:val="30"/>
          <w:lang w:eastAsia="zh-CN"/>
        </w:rPr>
        <w:t>六</w:t>
      </w:r>
      <w:r>
        <w:rPr>
          <w:rFonts w:hint="eastAsia" w:ascii="黑体" w:hAnsi="黑体" w:eastAsia="黑体" w:cs="黑体"/>
          <w:b w:val="0"/>
          <w:bCs w:val="0"/>
          <w:sz w:val="30"/>
          <w:szCs w:val="30"/>
        </w:rPr>
        <w:t>、争议解决及其他</w:t>
      </w:r>
    </w:p>
    <w:p w14:paraId="6E3403E5">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1.因本合同签订和履行过程中所产生的任何争议，双方应当</w:t>
      </w:r>
      <w:r>
        <w:rPr>
          <w:rFonts w:hint="eastAsia" w:ascii="仿宋" w:hAnsi="仿宋" w:eastAsia="仿宋" w:cs="仿宋"/>
          <w:b w:val="0"/>
          <w:bCs w:val="0"/>
          <w:sz w:val="30"/>
          <w:szCs w:val="30"/>
          <w:lang w:eastAsia="zh-CN"/>
        </w:rPr>
        <w:t>友好</w:t>
      </w:r>
      <w:r>
        <w:rPr>
          <w:rFonts w:hint="eastAsia" w:ascii="仿宋" w:hAnsi="仿宋" w:eastAsia="仿宋" w:cs="仿宋"/>
          <w:b w:val="0"/>
          <w:bCs w:val="0"/>
          <w:sz w:val="30"/>
          <w:szCs w:val="30"/>
        </w:rPr>
        <w:t>协商解决，协商不成的，任何一方有权向</w:t>
      </w:r>
      <w:r>
        <w:rPr>
          <w:rFonts w:hint="eastAsia" w:ascii="仿宋" w:hAnsi="仿宋" w:eastAsia="仿宋" w:cs="仿宋"/>
          <w:b w:val="0"/>
          <w:bCs w:val="0"/>
          <w:sz w:val="30"/>
          <w:szCs w:val="30"/>
          <w:lang w:eastAsia="zh-CN"/>
        </w:rPr>
        <w:t>本</w:t>
      </w:r>
      <w:r>
        <w:rPr>
          <w:rFonts w:hint="eastAsia" w:ascii="仿宋" w:hAnsi="仿宋" w:eastAsia="仿宋" w:cs="仿宋"/>
          <w:b w:val="0"/>
          <w:bCs w:val="0"/>
          <w:sz w:val="30"/>
          <w:szCs w:val="30"/>
        </w:rPr>
        <w:t>项目所在地人民法院提起诉讼。</w:t>
      </w:r>
    </w:p>
    <w:p w14:paraId="5669884C">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2.本合同未尽事宜，双方可另行协商一致并以书面形式签署补充协议，补充协议与本合同具有同等法律效力。</w:t>
      </w:r>
    </w:p>
    <w:p w14:paraId="316E08CF">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3.本合同附件为本合同不可分割之部分，与本合同具有同等效力。</w:t>
      </w:r>
    </w:p>
    <w:p w14:paraId="05C18352">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4.本合同自甲乙双方</w:t>
      </w:r>
      <w:r>
        <w:rPr>
          <w:rFonts w:hint="eastAsia" w:ascii="仿宋" w:hAnsi="仿宋" w:eastAsia="仿宋" w:cs="仿宋"/>
          <w:b w:val="0"/>
          <w:bCs w:val="0"/>
          <w:sz w:val="30"/>
          <w:szCs w:val="30"/>
          <w:lang w:eastAsia="zh-CN"/>
        </w:rPr>
        <w:t>法定</w:t>
      </w:r>
      <w:r>
        <w:rPr>
          <w:rFonts w:hint="eastAsia" w:ascii="仿宋" w:hAnsi="仿宋" w:eastAsia="仿宋" w:cs="仿宋"/>
          <w:b w:val="0"/>
          <w:bCs w:val="0"/>
          <w:sz w:val="30"/>
          <w:szCs w:val="30"/>
          <w:lang w:eastAsia="zh-Hans"/>
        </w:rPr>
        <w:t>代表人</w:t>
      </w:r>
      <w:r>
        <w:rPr>
          <w:rFonts w:hint="eastAsia" w:ascii="仿宋" w:hAnsi="仿宋" w:eastAsia="仿宋" w:cs="仿宋"/>
          <w:b w:val="0"/>
          <w:bCs w:val="0"/>
          <w:sz w:val="30"/>
          <w:szCs w:val="30"/>
          <w:lang w:eastAsia="zh-CN"/>
        </w:rPr>
        <w:t>或授权代表</w:t>
      </w:r>
      <w:r>
        <w:rPr>
          <w:rFonts w:hint="eastAsia" w:ascii="仿宋" w:hAnsi="仿宋" w:eastAsia="仿宋" w:cs="仿宋"/>
          <w:b w:val="0"/>
          <w:bCs w:val="0"/>
          <w:sz w:val="30"/>
          <w:szCs w:val="30"/>
          <w:lang w:eastAsia="zh-Hans"/>
        </w:rPr>
        <w:t>签字并</w:t>
      </w:r>
      <w:r>
        <w:rPr>
          <w:rFonts w:hint="eastAsia" w:ascii="仿宋" w:hAnsi="仿宋" w:eastAsia="仿宋" w:cs="仿宋"/>
          <w:b w:val="0"/>
          <w:bCs w:val="0"/>
          <w:sz w:val="30"/>
          <w:szCs w:val="30"/>
        </w:rPr>
        <w:t>加盖公章之日起生效。本合同及其附件一式陆份，甲方执叁份，乙方执叁份，具有同等法律效力。（以下无正文）本合同附件</w:t>
      </w:r>
    </w:p>
    <w:p w14:paraId="750CD477">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附件一</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《车位信息》</w:t>
      </w:r>
    </w:p>
    <w:p w14:paraId="48DF9D89">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rPr>
        <w:t>附件二</w:t>
      </w:r>
      <w:r>
        <w:rPr>
          <w:rFonts w:hint="eastAsia" w:ascii="仿宋" w:hAnsi="仿宋" w:eastAsia="仿宋" w:cs="仿宋"/>
          <w:b w:val="0"/>
          <w:bCs w:val="0"/>
          <w:sz w:val="30"/>
          <w:szCs w:val="30"/>
          <w:lang w:eastAsia="zh-CN"/>
        </w:rPr>
        <w:t>：乙方依法依规新引进增值服务业务范围</w:t>
      </w:r>
    </w:p>
    <w:p w14:paraId="61CCAC31">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附件三</w:t>
      </w:r>
      <w:r>
        <w:rPr>
          <w:rFonts w:hint="eastAsia" w:ascii="仿宋" w:hAnsi="仿宋" w:eastAsia="仿宋" w:cs="仿宋"/>
          <w:b w:val="0"/>
          <w:bCs w:val="0"/>
          <w:sz w:val="30"/>
          <w:szCs w:val="30"/>
        </w:rPr>
        <w:t>《运营</w:t>
      </w:r>
      <w:r>
        <w:rPr>
          <w:rFonts w:hint="eastAsia" w:ascii="仿宋" w:hAnsi="仿宋" w:eastAsia="仿宋" w:cs="仿宋"/>
          <w:b w:val="0"/>
          <w:bCs w:val="0"/>
          <w:sz w:val="30"/>
          <w:szCs w:val="30"/>
          <w:lang w:eastAsia="zh-CN"/>
        </w:rPr>
        <w:t>团队成员任职条件要求及岗位职责</w:t>
      </w:r>
      <w:r>
        <w:rPr>
          <w:rFonts w:hint="eastAsia" w:ascii="仿宋" w:hAnsi="仿宋" w:eastAsia="仿宋" w:cs="仿宋"/>
          <w:b w:val="0"/>
          <w:bCs w:val="0"/>
          <w:sz w:val="30"/>
          <w:szCs w:val="30"/>
        </w:rPr>
        <w:t>》</w:t>
      </w:r>
    </w:p>
    <w:p w14:paraId="24A0835F">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附件四：本项目银行保函的三方合同</w:t>
      </w:r>
    </w:p>
    <w:p w14:paraId="6838B2C6">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br w:type="page"/>
      </w:r>
      <w:r>
        <w:rPr>
          <w:rFonts w:hint="eastAsia" w:ascii="仿宋" w:hAnsi="仿宋" w:eastAsia="仿宋" w:cs="仿宋"/>
          <w:b w:val="0"/>
          <w:bCs w:val="0"/>
          <w:sz w:val="30"/>
          <w:szCs w:val="30"/>
        </w:rPr>
        <w:t>（本页无正文，为合同签章页）</w:t>
      </w:r>
    </w:p>
    <w:p w14:paraId="6F86F9A1">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仿宋" w:hAnsi="仿宋" w:eastAsia="仿宋" w:cs="仿宋"/>
          <w:b w:val="0"/>
          <w:bCs w:val="0"/>
          <w:sz w:val="30"/>
          <w:szCs w:val="30"/>
        </w:rPr>
      </w:pPr>
    </w:p>
    <w:p w14:paraId="5E517567">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仿宋" w:hAnsi="仿宋" w:eastAsia="仿宋" w:cs="仿宋"/>
          <w:b w:val="0"/>
          <w:bCs w:val="0"/>
          <w:sz w:val="30"/>
          <w:szCs w:val="30"/>
        </w:rPr>
      </w:pPr>
    </w:p>
    <w:p w14:paraId="33AF37E3">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甲方：【】公司（盖章）</w:t>
      </w:r>
    </w:p>
    <w:p w14:paraId="76E5DB8A">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法定代表人</w:t>
      </w:r>
    </w:p>
    <w:p w14:paraId="67EE454C">
      <w:pPr>
        <w:keepNext w:val="0"/>
        <w:keepLines w:val="0"/>
        <w:pageBreakBefore w:val="0"/>
        <w:widowControl w:val="0"/>
        <w:kinsoku/>
        <w:wordWrap/>
        <w:overflowPunct/>
        <w:topLinePunct w:val="0"/>
        <w:autoSpaceDE/>
        <w:autoSpaceDN/>
        <w:bidi w:val="0"/>
        <w:adjustRightInd w:val="0"/>
        <w:snapToGrid w:val="0"/>
        <w:spacing w:line="580" w:lineRule="exact"/>
        <w:ind w:firstLine="562"/>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或</w:t>
      </w:r>
      <w:r>
        <w:rPr>
          <w:rFonts w:hint="eastAsia" w:ascii="仿宋" w:hAnsi="仿宋" w:eastAsia="仿宋" w:cs="仿宋"/>
          <w:b w:val="0"/>
          <w:bCs w:val="0"/>
          <w:sz w:val="30"/>
          <w:szCs w:val="30"/>
        </w:rPr>
        <w:t xml:space="preserve">授权代表签字： </w:t>
      </w:r>
    </w:p>
    <w:p w14:paraId="76DAA3A1">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仿宋" w:hAnsi="仿宋" w:eastAsia="仿宋" w:cs="仿宋"/>
          <w:b w:val="0"/>
          <w:bCs w:val="0"/>
          <w:sz w:val="30"/>
          <w:szCs w:val="30"/>
        </w:rPr>
      </w:pPr>
    </w:p>
    <w:p w14:paraId="620BB768">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2025年【】月【】日</w:t>
      </w:r>
    </w:p>
    <w:p w14:paraId="08E50257">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仿宋" w:hAnsi="仿宋" w:eastAsia="仿宋" w:cs="仿宋"/>
          <w:b w:val="0"/>
          <w:bCs w:val="0"/>
          <w:sz w:val="30"/>
          <w:szCs w:val="30"/>
        </w:rPr>
      </w:pPr>
    </w:p>
    <w:p w14:paraId="2DE3D5C8">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仿宋" w:hAnsi="仿宋" w:eastAsia="仿宋" w:cs="仿宋"/>
          <w:b w:val="0"/>
          <w:bCs w:val="0"/>
          <w:sz w:val="30"/>
          <w:szCs w:val="30"/>
        </w:rPr>
      </w:pPr>
    </w:p>
    <w:p w14:paraId="05BA651B">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仿宋" w:hAnsi="仿宋" w:eastAsia="仿宋" w:cs="仿宋"/>
          <w:b w:val="0"/>
          <w:bCs w:val="0"/>
          <w:sz w:val="30"/>
          <w:szCs w:val="30"/>
        </w:rPr>
      </w:pPr>
    </w:p>
    <w:p w14:paraId="425C0BFC">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乙方：【】公司（盖章）</w:t>
      </w:r>
    </w:p>
    <w:p w14:paraId="1163F487">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法定代表人</w:t>
      </w:r>
    </w:p>
    <w:p w14:paraId="315B583B">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或</w:t>
      </w:r>
      <w:r>
        <w:rPr>
          <w:rFonts w:hint="eastAsia" w:ascii="仿宋" w:hAnsi="仿宋" w:eastAsia="仿宋" w:cs="仿宋"/>
          <w:b w:val="0"/>
          <w:bCs w:val="0"/>
          <w:sz w:val="30"/>
          <w:szCs w:val="30"/>
        </w:rPr>
        <w:t>授权代表签字：</w:t>
      </w:r>
    </w:p>
    <w:p w14:paraId="765AAE4F">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仿宋" w:hAnsi="仿宋" w:eastAsia="仿宋" w:cs="仿宋"/>
          <w:b w:val="0"/>
          <w:bCs w:val="0"/>
          <w:sz w:val="30"/>
          <w:szCs w:val="30"/>
        </w:rPr>
      </w:pPr>
    </w:p>
    <w:p w14:paraId="37E7B6CC">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 xml:space="preserve">2025年【】月【】日    </w:t>
      </w:r>
    </w:p>
    <w:p w14:paraId="32AA0EF6">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仿宋" w:hAnsi="仿宋" w:eastAsia="仿宋" w:cs="仿宋"/>
          <w:b w:val="0"/>
          <w:bCs w:val="0"/>
          <w:sz w:val="30"/>
          <w:szCs w:val="30"/>
        </w:rPr>
      </w:pPr>
    </w:p>
    <w:p w14:paraId="75AED6BE">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仿宋" w:hAnsi="仿宋" w:eastAsia="仿宋" w:cs="仿宋"/>
          <w:b w:val="0"/>
          <w:bCs w:val="0"/>
          <w:sz w:val="30"/>
          <w:szCs w:val="30"/>
        </w:rPr>
      </w:pPr>
    </w:p>
    <w:p w14:paraId="221AD675">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仿宋" w:hAnsi="仿宋" w:eastAsia="仿宋" w:cs="仿宋"/>
          <w:b w:val="0"/>
          <w:bCs w:val="0"/>
          <w:sz w:val="30"/>
          <w:szCs w:val="30"/>
          <w:lang w:val="zh-CN"/>
        </w:rPr>
      </w:pPr>
    </w:p>
    <w:p w14:paraId="1D2840AC">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仿宋" w:hAnsi="仿宋" w:eastAsia="仿宋" w:cs="仿宋"/>
          <w:b w:val="0"/>
          <w:bCs w:val="0"/>
          <w:sz w:val="30"/>
          <w:szCs w:val="30"/>
          <w:lang w:val="zh-CN"/>
        </w:rPr>
      </w:pPr>
    </w:p>
    <w:p w14:paraId="4F0A9CFA">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仿宋" w:hAnsi="仿宋" w:eastAsia="仿宋" w:cs="仿宋"/>
          <w:b w:val="0"/>
          <w:bCs w:val="0"/>
          <w:sz w:val="30"/>
          <w:szCs w:val="30"/>
          <w:lang w:val="zh-CN"/>
        </w:rPr>
      </w:pPr>
    </w:p>
    <w:p w14:paraId="4D5B377F">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仿宋" w:hAnsi="仿宋" w:eastAsia="仿宋" w:cs="仿宋"/>
          <w:b w:val="0"/>
          <w:bCs w:val="0"/>
          <w:sz w:val="30"/>
          <w:szCs w:val="30"/>
          <w:lang w:val="zh-CN"/>
        </w:rPr>
      </w:pPr>
    </w:p>
    <w:p w14:paraId="7E3AEB3F">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仿宋" w:hAnsi="仿宋" w:eastAsia="仿宋" w:cs="仿宋"/>
          <w:b w:val="0"/>
          <w:bCs w:val="0"/>
          <w:sz w:val="30"/>
          <w:szCs w:val="30"/>
          <w:lang w:val="zh-CN"/>
        </w:rPr>
      </w:pPr>
    </w:p>
    <w:p w14:paraId="735492D4">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left"/>
        <w:textAlignment w:val="auto"/>
        <w:rPr>
          <w:rFonts w:hint="eastAsia" w:ascii="仿宋" w:hAnsi="仿宋" w:eastAsia="仿宋" w:cs="仿宋"/>
          <w:b w:val="0"/>
          <w:bCs w:val="0"/>
          <w:sz w:val="30"/>
          <w:szCs w:val="30"/>
          <w:lang w:val="en-US"/>
        </w:rPr>
      </w:pPr>
    </w:p>
    <w:p w14:paraId="79ED4079">
      <w:pPr>
        <w:adjustRightInd w:val="0"/>
        <w:snapToGrid w:val="0"/>
        <w:spacing w:line="580" w:lineRule="exact"/>
        <w:jc w:val="both"/>
        <w:rPr>
          <w:rFonts w:hint="eastAsia" w:ascii="仿宋_GB2312" w:hAnsi="仿宋_GB2312" w:eastAsia="仿宋_GB2312" w:cs="仿宋_GB2312"/>
          <w:b w:val="0"/>
          <w:bCs w:val="0"/>
          <w:color w:val="auto"/>
          <w:sz w:val="32"/>
          <w:szCs w:val="32"/>
          <w:shd w:val="clear" w:color="auto" w:fill="FFFFFF"/>
          <w:lang w:val="en-US" w:eastAsia="zh-CN"/>
        </w:rPr>
      </w:pPr>
    </w:p>
    <w:p w14:paraId="1AAB18FF">
      <w:pPr>
        <w:adjustRightInd w:val="0"/>
        <w:snapToGrid w:val="0"/>
        <w:spacing w:line="580" w:lineRule="exact"/>
        <w:jc w:val="both"/>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附件2</w:t>
      </w:r>
    </w:p>
    <w:p w14:paraId="60CCB029">
      <w:pPr>
        <w:adjustRightInd w:val="0"/>
        <w:snapToGrid w:val="0"/>
        <w:spacing w:line="580" w:lineRule="exact"/>
        <w:jc w:val="both"/>
        <w:rPr>
          <w:rFonts w:hint="eastAsia" w:ascii="黑体" w:hAnsi="黑体" w:eastAsia="黑体" w:cs="黑体"/>
          <w:bCs/>
          <w:color w:val="auto"/>
          <w:sz w:val="44"/>
          <w:szCs w:val="44"/>
          <w:shd w:val="clear" w:color="auto" w:fill="FFFFFF"/>
          <w:lang w:val="en-US" w:eastAsia="zh-CN"/>
        </w:rPr>
      </w:pPr>
    </w:p>
    <w:p w14:paraId="2F19F61F">
      <w:pPr>
        <w:adjustRightInd w:val="0"/>
        <w:snapToGrid w:val="0"/>
        <w:spacing w:line="580" w:lineRule="exact"/>
        <w:ind w:firstLine="1767" w:firstLineChars="400"/>
        <w:jc w:val="both"/>
        <w:rPr>
          <w:rFonts w:hint="eastAsia" w:ascii="黑体" w:hAnsi="黑体" w:eastAsia="黑体" w:cs="黑体"/>
          <w:bCs/>
          <w:color w:val="auto"/>
          <w:sz w:val="44"/>
          <w:szCs w:val="44"/>
          <w:shd w:val="clear" w:color="auto" w:fill="FFFFFF"/>
          <w:lang w:val="en-US" w:eastAsia="zh-CN"/>
        </w:rPr>
      </w:pPr>
      <w:r>
        <w:rPr>
          <w:rFonts w:hint="eastAsia" w:ascii="黑体" w:hAnsi="黑体" w:eastAsia="黑体" w:cs="黑体"/>
          <w:bCs/>
          <w:color w:val="auto"/>
          <w:sz w:val="44"/>
          <w:szCs w:val="44"/>
          <w:shd w:val="clear" w:color="auto" w:fill="FFFFFF"/>
          <w:lang w:val="en-US" w:eastAsia="zh-CN"/>
        </w:rPr>
        <w:t>招商响应金打款账户信息</w:t>
      </w:r>
    </w:p>
    <w:p w14:paraId="33A0F4D1">
      <w:pPr>
        <w:adjustRightInd w:val="0"/>
        <w:snapToGrid w:val="0"/>
        <w:spacing w:line="580" w:lineRule="exact"/>
        <w:rPr>
          <w:rFonts w:hint="eastAsia" w:ascii="仿宋_GB2312" w:hAnsi="仿宋_GB2312" w:eastAsia="仿宋_GB2312" w:cs="仿宋_GB2312"/>
          <w:bCs/>
          <w:color w:val="auto"/>
          <w:sz w:val="32"/>
          <w:szCs w:val="32"/>
          <w:shd w:val="clear" w:color="auto" w:fill="FFFFFF"/>
          <w:lang w:val="en-US" w:eastAsia="zh-CN"/>
        </w:rPr>
      </w:pPr>
    </w:p>
    <w:p w14:paraId="0B15BCB5">
      <w:pPr>
        <w:adjustRightInd w:val="0"/>
        <w:snapToGrid w:val="0"/>
        <w:spacing w:line="580" w:lineRule="exact"/>
        <w:ind w:firstLine="1280" w:firstLineChars="400"/>
        <w:jc w:val="both"/>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收款单位：永州市智慧停车运营有限公司</w:t>
      </w:r>
    </w:p>
    <w:p w14:paraId="3B93E6BE">
      <w:pPr>
        <w:adjustRightInd w:val="0"/>
        <w:snapToGrid w:val="0"/>
        <w:spacing w:line="580" w:lineRule="exact"/>
        <w:ind w:firstLine="1920" w:firstLineChars="600"/>
        <w:jc w:val="both"/>
        <w:rPr>
          <w:rFonts w:hint="default"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账号：72010211000000695</w:t>
      </w:r>
    </w:p>
    <w:p w14:paraId="4C2F37EF">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eastAsia" w:ascii="仿宋" w:hAnsi="仿宋" w:eastAsia="仿宋" w:cs="仿宋"/>
          <w:b w:val="0"/>
          <w:bCs w:val="0"/>
          <w:sz w:val="30"/>
          <w:szCs w:val="30"/>
          <w:lang w:val="en-US"/>
        </w:rPr>
      </w:pPr>
      <w:r>
        <w:rPr>
          <w:rFonts w:hint="eastAsia" w:ascii="仿宋_GB2312" w:hAnsi="仿宋_GB2312" w:eastAsia="仿宋_GB2312" w:cs="仿宋_GB2312"/>
          <w:b w:val="0"/>
          <w:bCs w:val="0"/>
          <w:color w:val="auto"/>
          <w:sz w:val="32"/>
          <w:szCs w:val="32"/>
          <w:shd w:val="clear" w:color="auto" w:fill="FFFFFF"/>
          <w:lang w:val="en-US" w:eastAsia="zh-CN"/>
        </w:rPr>
        <w:t xml:space="preserve">     开户行：湖南银行股份有限公司永州分行</w:t>
      </w:r>
    </w:p>
    <w:sectPr>
      <w:footerReference r:id="rId11" w:type="default"/>
      <w:pgSz w:w="11900" w:h="16840"/>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2"/>
      </w:pPr>
      <w:r>
        <w:separator/>
      </w:r>
    </w:p>
  </w:endnote>
  <w:endnote w:type="continuationSeparator" w:id="1">
    <w:p>
      <w:pPr>
        <w:spacing w:line="240" w:lineRule="auto"/>
        <w:ind w:firstLine="4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EDE1C">
    <w:pPr>
      <w:pStyle w:val="6"/>
      <w:ind w:firstLine="3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FEE01">
    <w:pPr>
      <w:pStyle w:val="6"/>
      <w:ind w:firstLine="36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B076A">
    <w:pPr>
      <w:pStyle w:val="6"/>
      <w:ind w:firstLine="36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6C805">
    <w:pPr>
      <w:pStyle w:val="6"/>
      <w:ind w:firstLine="36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BCB9A">
                          <w:pPr>
                            <w:pStyle w:val="6"/>
                            <w:ind w:firstLine="367"/>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3CBCB9A">
                    <w:pPr>
                      <w:pStyle w:val="6"/>
                      <w:ind w:firstLine="367"/>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2"/>
      </w:pPr>
      <w:r>
        <w:separator/>
      </w:r>
    </w:p>
  </w:footnote>
  <w:footnote w:type="continuationSeparator" w:id="1">
    <w:p>
      <w:pPr>
        <w:spacing w:line="360" w:lineRule="auto"/>
        <w:ind w:firstLine="48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C4377">
    <w:pPr>
      <w:pStyle w:val="7"/>
      <w:ind w:firstLine="3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C7912">
    <w:pPr>
      <w:pStyle w:val="7"/>
      <w:ind w:firstLine="36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5F63F">
    <w:pPr>
      <w:pStyle w:val="7"/>
      <w:ind w:firstLine="36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jYjFlOTJlMDk5YjlmNTY4YWEwMTJiNzgzMmNkNDYifQ=="/>
  </w:docVars>
  <w:rsids>
    <w:rsidRoot w:val="00997893"/>
    <w:rsid w:val="00003344"/>
    <w:rsid w:val="00025E8F"/>
    <w:rsid w:val="000305F9"/>
    <w:rsid w:val="00054E89"/>
    <w:rsid w:val="0005765E"/>
    <w:rsid w:val="0006609F"/>
    <w:rsid w:val="000677D4"/>
    <w:rsid w:val="000A1284"/>
    <w:rsid w:val="000A1D5F"/>
    <w:rsid w:val="000D33B3"/>
    <w:rsid w:val="000D65A3"/>
    <w:rsid w:val="000E1799"/>
    <w:rsid w:val="000E54BF"/>
    <w:rsid w:val="000F0DD1"/>
    <w:rsid w:val="000F1E5E"/>
    <w:rsid w:val="0010314C"/>
    <w:rsid w:val="0010669A"/>
    <w:rsid w:val="00125DE4"/>
    <w:rsid w:val="00133EF4"/>
    <w:rsid w:val="001428BC"/>
    <w:rsid w:val="00147CD9"/>
    <w:rsid w:val="001B28AB"/>
    <w:rsid w:val="001B3EBA"/>
    <w:rsid w:val="001C4A4F"/>
    <w:rsid w:val="001C6E49"/>
    <w:rsid w:val="002020DE"/>
    <w:rsid w:val="00202C1F"/>
    <w:rsid w:val="00220745"/>
    <w:rsid w:val="00220D20"/>
    <w:rsid w:val="002262A7"/>
    <w:rsid w:val="00236BCD"/>
    <w:rsid w:val="002457BE"/>
    <w:rsid w:val="00247288"/>
    <w:rsid w:val="0029502A"/>
    <w:rsid w:val="002B19C5"/>
    <w:rsid w:val="002B70CD"/>
    <w:rsid w:val="002D5CED"/>
    <w:rsid w:val="002F6BE6"/>
    <w:rsid w:val="00300B9C"/>
    <w:rsid w:val="003152D9"/>
    <w:rsid w:val="00337E66"/>
    <w:rsid w:val="00350AAD"/>
    <w:rsid w:val="00377853"/>
    <w:rsid w:val="003D19DF"/>
    <w:rsid w:val="003D2EEF"/>
    <w:rsid w:val="003D4697"/>
    <w:rsid w:val="003E1F75"/>
    <w:rsid w:val="003F122A"/>
    <w:rsid w:val="00404751"/>
    <w:rsid w:val="00405635"/>
    <w:rsid w:val="00410727"/>
    <w:rsid w:val="00420EFC"/>
    <w:rsid w:val="004247A8"/>
    <w:rsid w:val="00427D85"/>
    <w:rsid w:val="004303F2"/>
    <w:rsid w:val="00432CB9"/>
    <w:rsid w:val="0043504D"/>
    <w:rsid w:val="00437A2C"/>
    <w:rsid w:val="004508F6"/>
    <w:rsid w:val="00457353"/>
    <w:rsid w:val="004857B7"/>
    <w:rsid w:val="00485925"/>
    <w:rsid w:val="00486E34"/>
    <w:rsid w:val="00496284"/>
    <w:rsid w:val="004B110C"/>
    <w:rsid w:val="004B7E4B"/>
    <w:rsid w:val="004F180C"/>
    <w:rsid w:val="004F409B"/>
    <w:rsid w:val="00501CF9"/>
    <w:rsid w:val="0052088F"/>
    <w:rsid w:val="00524569"/>
    <w:rsid w:val="005274E9"/>
    <w:rsid w:val="00535235"/>
    <w:rsid w:val="0053579A"/>
    <w:rsid w:val="0053710A"/>
    <w:rsid w:val="00557A1C"/>
    <w:rsid w:val="00563A61"/>
    <w:rsid w:val="005865A0"/>
    <w:rsid w:val="005B0201"/>
    <w:rsid w:val="005D784A"/>
    <w:rsid w:val="005F3DCD"/>
    <w:rsid w:val="005F63FE"/>
    <w:rsid w:val="00611150"/>
    <w:rsid w:val="00643E90"/>
    <w:rsid w:val="00647258"/>
    <w:rsid w:val="00650183"/>
    <w:rsid w:val="00665ED4"/>
    <w:rsid w:val="006A046A"/>
    <w:rsid w:val="006A0EBA"/>
    <w:rsid w:val="006B300B"/>
    <w:rsid w:val="006D658F"/>
    <w:rsid w:val="006D7BC9"/>
    <w:rsid w:val="006F59BA"/>
    <w:rsid w:val="00705589"/>
    <w:rsid w:val="00710C73"/>
    <w:rsid w:val="00727481"/>
    <w:rsid w:val="007309DD"/>
    <w:rsid w:val="0075332E"/>
    <w:rsid w:val="00775EEA"/>
    <w:rsid w:val="007865F9"/>
    <w:rsid w:val="007873FD"/>
    <w:rsid w:val="007A3C60"/>
    <w:rsid w:val="007D26DF"/>
    <w:rsid w:val="007E052B"/>
    <w:rsid w:val="007E2BF8"/>
    <w:rsid w:val="007E2CE7"/>
    <w:rsid w:val="007E4E93"/>
    <w:rsid w:val="00801605"/>
    <w:rsid w:val="0080334D"/>
    <w:rsid w:val="008109F4"/>
    <w:rsid w:val="00811F6F"/>
    <w:rsid w:val="00813EC3"/>
    <w:rsid w:val="00826754"/>
    <w:rsid w:val="00833AD3"/>
    <w:rsid w:val="00851329"/>
    <w:rsid w:val="008653E6"/>
    <w:rsid w:val="00882CD6"/>
    <w:rsid w:val="00894DC4"/>
    <w:rsid w:val="008A4BC3"/>
    <w:rsid w:val="008B741F"/>
    <w:rsid w:val="008F7025"/>
    <w:rsid w:val="00904D3A"/>
    <w:rsid w:val="00905AA3"/>
    <w:rsid w:val="0092494B"/>
    <w:rsid w:val="00924C8F"/>
    <w:rsid w:val="00935843"/>
    <w:rsid w:val="00942C8F"/>
    <w:rsid w:val="00997893"/>
    <w:rsid w:val="009A1B63"/>
    <w:rsid w:val="009A36B2"/>
    <w:rsid w:val="009B139B"/>
    <w:rsid w:val="00A125D4"/>
    <w:rsid w:val="00A14190"/>
    <w:rsid w:val="00A205B4"/>
    <w:rsid w:val="00A20B5F"/>
    <w:rsid w:val="00A2407D"/>
    <w:rsid w:val="00A30F12"/>
    <w:rsid w:val="00A36ACE"/>
    <w:rsid w:val="00A716CD"/>
    <w:rsid w:val="00A76C56"/>
    <w:rsid w:val="00A9594A"/>
    <w:rsid w:val="00A97A82"/>
    <w:rsid w:val="00AA70A8"/>
    <w:rsid w:val="00AB19DD"/>
    <w:rsid w:val="00AC1C37"/>
    <w:rsid w:val="00AD3E5A"/>
    <w:rsid w:val="00AF114A"/>
    <w:rsid w:val="00AF3CAA"/>
    <w:rsid w:val="00B27BE4"/>
    <w:rsid w:val="00B450F6"/>
    <w:rsid w:val="00B512BE"/>
    <w:rsid w:val="00B6468E"/>
    <w:rsid w:val="00B66BB9"/>
    <w:rsid w:val="00BB1074"/>
    <w:rsid w:val="00BB738B"/>
    <w:rsid w:val="00BC3021"/>
    <w:rsid w:val="00BC303D"/>
    <w:rsid w:val="00BC31B3"/>
    <w:rsid w:val="00BD1219"/>
    <w:rsid w:val="00BF0F85"/>
    <w:rsid w:val="00BF7D6F"/>
    <w:rsid w:val="00C20628"/>
    <w:rsid w:val="00C34B75"/>
    <w:rsid w:val="00C62F96"/>
    <w:rsid w:val="00C723F6"/>
    <w:rsid w:val="00CA011C"/>
    <w:rsid w:val="00CA4598"/>
    <w:rsid w:val="00CB3CB2"/>
    <w:rsid w:val="00CB56BA"/>
    <w:rsid w:val="00CC3F28"/>
    <w:rsid w:val="00CD0EBD"/>
    <w:rsid w:val="00CD1798"/>
    <w:rsid w:val="00CD2036"/>
    <w:rsid w:val="00CD3ACD"/>
    <w:rsid w:val="00CF19DD"/>
    <w:rsid w:val="00CF2FC4"/>
    <w:rsid w:val="00D11156"/>
    <w:rsid w:val="00D21686"/>
    <w:rsid w:val="00D2281E"/>
    <w:rsid w:val="00D257DD"/>
    <w:rsid w:val="00D42217"/>
    <w:rsid w:val="00D66AA7"/>
    <w:rsid w:val="00D90D55"/>
    <w:rsid w:val="00D92CE1"/>
    <w:rsid w:val="00DA213E"/>
    <w:rsid w:val="00DA47F6"/>
    <w:rsid w:val="00DA50A6"/>
    <w:rsid w:val="00DA67F2"/>
    <w:rsid w:val="00DB778D"/>
    <w:rsid w:val="00DC6417"/>
    <w:rsid w:val="00DD0467"/>
    <w:rsid w:val="00DD25D9"/>
    <w:rsid w:val="00DE27B0"/>
    <w:rsid w:val="00DF3AE6"/>
    <w:rsid w:val="00E149D7"/>
    <w:rsid w:val="00E464DD"/>
    <w:rsid w:val="00E6741A"/>
    <w:rsid w:val="00E85A78"/>
    <w:rsid w:val="00EA17A4"/>
    <w:rsid w:val="00EB2078"/>
    <w:rsid w:val="00EE1869"/>
    <w:rsid w:val="00EE5523"/>
    <w:rsid w:val="00F06BA3"/>
    <w:rsid w:val="00F10114"/>
    <w:rsid w:val="00F11D97"/>
    <w:rsid w:val="00F210C6"/>
    <w:rsid w:val="00F31C76"/>
    <w:rsid w:val="00F363CF"/>
    <w:rsid w:val="00F61A61"/>
    <w:rsid w:val="00F660F0"/>
    <w:rsid w:val="00F87BFB"/>
    <w:rsid w:val="00F94448"/>
    <w:rsid w:val="00F957FD"/>
    <w:rsid w:val="00FC38DD"/>
    <w:rsid w:val="00FD774E"/>
    <w:rsid w:val="00FF295D"/>
    <w:rsid w:val="0112766C"/>
    <w:rsid w:val="01DD3C4D"/>
    <w:rsid w:val="01F65FA3"/>
    <w:rsid w:val="024A0CCD"/>
    <w:rsid w:val="028B18FB"/>
    <w:rsid w:val="03187FC7"/>
    <w:rsid w:val="031F6C4A"/>
    <w:rsid w:val="033673E8"/>
    <w:rsid w:val="034B7361"/>
    <w:rsid w:val="04186855"/>
    <w:rsid w:val="045D4E02"/>
    <w:rsid w:val="04762150"/>
    <w:rsid w:val="04914B02"/>
    <w:rsid w:val="05120775"/>
    <w:rsid w:val="05300925"/>
    <w:rsid w:val="053D2B0D"/>
    <w:rsid w:val="05CA2B6A"/>
    <w:rsid w:val="06255E28"/>
    <w:rsid w:val="064747B7"/>
    <w:rsid w:val="064F206B"/>
    <w:rsid w:val="067C34B0"/>
    <w:rsid w:val="06CF614C"/>
    <w:rsid w:val="06F226B5"/>
    <w:rsid w:val="07590A0B"/>
    <w:rsid w:val="075D0DEF"/>
    <w:rsid w:val="07640484"/>
    <w:rsid w:val="076425DD"/>
    <w:rsid w:val="07700C93"/>
    <w:rsid w:val="07F14ED8"/>
    <w:rsid w:val="07F67816"/>
    <w:rsid w:val="08285DC2"/>
    <w:rsid w:val="08430947"/>
    <w:rsid w:val="08D06D92"/>
    <w:rsid w:val="092D4F4F"/>
    <w:rsid w:val="093C022D"/>
    <w:rsid w:val="094E18F2"/>
    <w:rsid w:val="09596211"/>
    <w:rsid w:val="0A4F320E"/>
    <w:rsid w:val="0AB87005"/>
    <w:rsid w:val="0ADD4CBE"/>
    <w:rsid w:val="0B354984"/>
    <w:rsid w:val="0B3579CF"/>
    <w:rsid w:val="0B5504E4"/>
    <w:rsid w:val="0B6E6353"/>
    <w:rsid w:val="0BE5711A"/>
    <w:rsid w:val="0C2A4A77"/>
    <w:rsid w:val="0C2F1549"/>
    <w:rsid w:val="0C361CC7"/>
    <w:rsid w:val="0C711231"/>
    <w:rsid w:val="0C956E62"/>
    <w:rsid w:val="0CF3747D"/>
    <w:rsid w:val="0DB963BF"/>
    <w:rsid w:val="0DFC26C6"/>
    <w:rsid w:val="0E73673A"/>
    <w:rsid w:val="0EC45D11"/>
    <w:rsid w:val="0EE00C4F"/>
    <w:rsid w:val="0F7174FC"/>
    <w:rsid w:val="0F7336F2"/>
    <w:rsid w:val="0F7E3A23"/>
    <w:rsid w:val="0F855184"/>
    <w:rsid w:val="100920B1"/>
    <w:rsid w:val="100F1F6B"/>
    <w:rsid w:val="101E764B"/>
    <w:rsid w:val="102F7328"/>
    <w:rsid w:val="104423F9"/>
    <w:rsid w:val="104B5127"/>
    <w:rsid w:val="10F2228F"/>
    <w:rsid w:val="11044AF4"/>
    <w:rsid w:val="117571D5"/>
    <w:rsid w:val="119A64F4"/>
    <w:rsid w:val="119F2F9C"/>
    <w:rsid w:val="11A726EA"/>
    <w:rsid w:val="11C479EB"/>
    <w:rsid w:val="12441AEE"/>
    <w:rsid w:val="12A40DA5"/>
    <w:rsid w:val="12A827B0"/>
    <w:rsid w:val="12F72695"/>
    <w:rsid w:val="13153472"/>
    <w:rsid w:val="137A512F"/>
    <w:rsid w:val="139A2AFE"/>
    <w:rsid w:val="1424570B"/>
    <w:rsid w:val="144472ED"/>
    <w:rsid w:val="144C541C"/>
    <w:rsid w:val="1481418C"/>
    <w:rsid w:val="14844230"/>
    <w:rsid w:val="14B9773F"/>
    <w:rsid w:val="14BE7091"/>
    <w:rsid w:val="151715EF"/>
    <w:rsid w:val="155260CD"/>
    <w:rsid w:val="157A3097"/>
    <w:rsid w:val="157C272D"/>
    <w:rsid w:val="159A6D7D"/>
    <w:rsid w:val="15C93DA0"/>
    <w:rsid w:val="15D60A60"/>
    <w:rsid w:val="168A56C6"/>
    <w:rsid w:val="16D609F3"/>
    <w:rsid w:val="17004AD3"/>
    <w:rsid w:val="170E6607"/>
    <w:rsid w:val="17B3300A"/>
    <w:rsid w:val="17B350B9"/>
    <w:rsid w:val="17F24982"/>
    <w:rsid w:val="17F96B12"/>
    <w:rsid w:val="183F7734"/>
    <w:rsid w:val="18921B70"/>
    <w:rsid w:val="195F4104"/>
    <w:rsid w:val="19844292"/>
    <w:rsid w:val="19B3280C"/>
    <w:rsid w:val="19EB1380"/>
    <w:rsid w:val="1A313997"/>
    <w:rsid w:val="1A382C46"/>
    <w:rsid w:val="1A9D4B2C"/>
    <w:rsid w:val="1AA43A9D"/>
    <w:rsid w:val="1AC55C60"/>
    <w:rsid w:val="1B3264ED"/>
    <w:rsid w:val="1B431B48"/>
    <w:rsid w:val="1C0B685D"/>
    <w:rsid w:val="1C327E6A"/>
    <w:rsid w:val="1C5D3CAF"/>
    <w:rsid w:val="1C6C08A9"/>
    <w:rsid w:val="1CAC3868"/>
    <w:rsid w:val="1D233C03"/>
    <w:rsid w:val="1D273B54"/>
    <w:rsid w:val="1D6132A0"/>
    <w:rsid w:val="1D8F539A"/>
    <w:rsid w:val="1E14132F"/>
    <w:rsid w:val="1E261D4F"/>
    <w:rsid w:val="1E8E56B0"/>
    <w:rsid w:val="1E9E3D83"/>
    <w:rsid w:val="1F070103"/>
    <w:rsid w:val="1F0709C6"/>
    <w:rsid w:val="1F165C7A"/>
    <w:rsid w:val="1F1D248B"/>
    <w:rsid w:val="1F3D58D3"/>
    <w:rsid w:val="1F72103C"/>
    <w:rsid w:val="1F8A5A67"/>
    <w:rsid w:val="1F934363"/>
    <w:rsid w:val="1FB70B8E"/>
    <w:rsid w:val="1FC3390A"/>
    <w:rsid w:val="200412CF"/>
    <w:rsid w:val="201B7F11"/>
    <w:rsid w:val="2021759B"/>
    <w:rsid w:val="20553A8F"/>
    <w:rsid w:val="20B1544D"/>
    <w:rsid w:val="20B47D34"/>
    <w:rsid w:val="20D7594E"/>
    <w:rsid w:val="20FC2DDD"/>
    <w:rsid w:val="210C7C53"/>
    <w:rsid w:val="219339DB"/>
    <w:rsid w:val="21DB6F11"/>
    <w:rsid w:val="22667B6D"/>
    <w:rsid w:val="22787FFF"/>
    <w:rsid w:val="22CC70CA"/>
    <w:rsid w:val="240F17D6"/>
    <w:rsid w:val="24715D06"/>
    <w:rsid w:val="249167A6"/>
    <w:rsid w:val="24992D90"/>
    <w:rsid w:val="249A1C21"/>
    <w:rsid w:val="24A415E4"/>
    <w:rsid w:val="24EE2CD8"/>
    <w:rsid w:val="254D3C62"/>
    <w:rsid w:val="26110C22"/>
    <w:rsid w:val="261E315B"/>
    <w:rsid w:val="26283AD7"/>
    <w:rsid w:val="264D0A80"/>
    <w:rsid w:val="267778B5"/>
    <w:rsid w:val="268B6D35"/>
    <w:rsid w:val="26A86F43"/>
    <w:rsid w:val="26A95B39"/>
    <w:rsid w:val="26B868D8"/>
    <w:rsid w:val="26CF3897"/>
    <w:rsid w:val="26E356A4"/>
    <w:rsid w:val="272339D9"/>
    <w:rsid w:val="274C44BC"/>
    <w:rsid w:val="275A0816"/>
    <w:rsid w:val="27695F9F"/>
    <w:rsid w:val="27943165"/>
    <w:rsid w:val="28183D31"/>
    <w:rsid w:val="28774497"/>
    <w:rsid w:val="28BB6EA0"/>
    <w:rsid w:val="28D95B40"/>
    <w:rsid w:val="28FB3648"/>
    <w:rsid w:val="29325E17"/>
    <w:rsid w:val="29483B02"/>
    <w:rsid w:val="299268C3"/>
    <w:rsid w:val="29FB7F12"/>
    <w:rsid w:val="2A0D16A1"/>
    <w:rsid w:val="2ABF1892"/>
    <w:rsid w:val="2B0F4266"/>
    <w:rsid w:val="2B3720BB"/>
    <w:rsid w:val="2BAF4FB4"/>
    <w:rsid w:val="2BDD3F12"/>
    <w:rsid w:val="2C4B41E1"/>
    <w:rsid w:val="2C6239D1"/>
    <w:rsid w:val="2CAF5E9E"/>
    <w:rsid w:val="2CD810FA"/>
    <w:rsid w:val="2D8363D0"/>
    <w:rsid w:val="2E0E0B66"/>
    <w:rsid w:val="2E444588"/>
    <w:rsid w:val="2E915825"/>
    <w:rsid w:val="2E9C0D1F"/>
    <w:rsid w:val="2E9C6FC9"/>
    <w:rsid w:val="2EBC0D5C"/>
    <w:rsid w:val="2EEA0593"/>
    <w:rsid w:val="2F55776F"/>
    <w:rsid w:val="2FB77743"/>
    <w:rsid w:val="2FBD78A7"/>
    <w:rsid w:val="2FE23EEF"/>
    <w:rsid w:val="302B1961"/>
    <w:rsid w:val="305C7566"/>
    <w:rsid w:val="308A5619"/>
    <w:rsid w:val="30A41D20"/>
    <w:rsid w:val="315D49F2"/>
    <w:rsid w:val="31A87524"/>
    <w:rsid w:val="31C30439"/>
    <w:rsid w:val="31CA5AFA"/>
    <w:rsid w:val="31ED3847"/>
    <w:rsid w:val="31F85A80"/>
    <w:rsid w:val="32042FF1"/>
    <w:rsid w:val="320E69EF"/>
    <w:rsid w:val="320F5219"/>
    <w:rsid w:val="325D7F1A"/>
    <w:rsid w:val="327230DB"/>
    <w:rsid w:val="32784055"/>
    <w:rsid w:val="32A10A97"/>
    <w:rsid w:val="32B11565"/>
    <w:rsid w:val="32D06494"/>
    <w:rsid w:val="32FA4A43"/>
    <w:rsid w:val="332E24EE"/>
    <w:rsid w:val="33834861"/>
    <w:rsid w:val="339E13DB"/>
    <w:rsid w:val="33D47F14"/>
    <w:rsid w:val="348F25C5"/>
    <w:rsid w:val="34975B9D"/>
    <w:rsid w:val="34E5762E"/>
    <w:rsid w:val="34F1095E"/>
    <w:rsid w:val="35054BF8"/>
    <w:rsid w:val="35377B8C"/>
    <w:rsid w:val="357050DE"/>
    <w:rsid w:val="35A4015B"/>
    <w:rsid w:val="35C45F10"/>
    <w:rsid w:val="3641098E"/>
    <w:rsid w:val="3679720E"/>
    <w:rsid w:val="36D46141"/>
    <w:rsid w:val="37A24F92"/>
    <w:rsid w:val="38074B5F"/>
    <w:rsid w:val="38130F90"/>
    <w:rsid w:val="38423F3D"/>
    <w:rsid w:val="384F3D34"/>
    <w:rsid w:val="38B67B31"/>
    <w:rsid w:val="38CE7462"/>
    <w:rsid w:val="390C7982"/>
    <w:rsid w:val="3975475A"/>
    <w:rsid w:val="39A92DD2"/>
    <w:rsid w:val="39AB34DF"/>
    <w:rsid w:val="39F479AE"/>
    <w:rsid w:val="39FB25CF"/>
    <w:rsid w:val="3A3C1A8B"/>
    <w:rsid w:val="3A774E33"/>
    <w:rsid w:val="3AC948BC"/>
    <w:rsid w:val="3B8E7D3F"/>
    <w:rsid w:val="3BDA141A"/>
    <w:rsid w:val="3BE26047"/>
    <w:rsid w:val="3BF822C3"/>
    <w:rsid w:val="3C3B0FB9"/>
    <w:rsid w:val="3CA4693B"/>
    <w:rsid w:val="3CB21257"/>
    <w:rsid w:val="3D2110D2"/>
    <w:rsid w:val="3D39536D"/>
    <w:rsid w:val="3D9200CF"/>
    <w:rsid w:val="3DD558AD"/>
    <w:rsid w:val="3DE17A8B"/>
    <w:rsid w:val="3E290C9C"/>
    <w:rsid w:val="3E8127E5"/>
    <w:rsid w:val="3E946E66"/>
    <w:rsid w:val="3EBB4BE0"/>
    <w:rsid w:val="3EE431D2"/>
    <w:rsid w:val="3F8867C0"/>
    <w:rsid w:val="3FD55595"/>
    <w:rsid w:val="40714F85"/>
    <w:rsid w:val="40CE49FB"/>
    <w:rsid w:val="40D9688C"/>
    <w:rsid w:val="411236C8"/>
    <w:rsid w:val="4113768A"/>
    <w:rsid w:val="41436921"/>
    <w:rsid w:val="41D238B1"/>
    <w:rsid w:val="42102B0B"/>
    <w:rsid w:val="426E2AAA"/>
    <w:rsid w:val="429D6034"/>
    <w:rsid w:val="42FC6BE7"/>
    <w:rsid w:val="42FD3DE8"/>
    <w:rsid w:val="42FF4875"/>
    <w:rsid w:val="431E789C"/>
    <w:rsid w:val="43261908"/>
    <w:rsid w:val="433E1A96"/>
    <w:rsid w:val="43617526"/>
    <w:rsid w:val="43EC5BA7"/>
    <w:rsid w:val="444F1CB7"/>
    <w:rsid w:val="44C53E2A"/>
    <w:rsid w:val="46036AB1"/>
    <w:rsid w:val="463D4D16"/>
    <w:rsid w:val="46BF1F5F"/>
    <w:rsid w:val="46C55DB4"/>
    <w:rsid w:val="46FC3D64"/>
    <w:rsid w:val="475E5354"/>
    <w:rsid w:val="477D2899"/>
    <w:rsid w:val="47E5394A"/>
    <w:rsid w:val="483364E1"/>
    <w:rsid w:val="488143B3"/>
    <w:rsid w:val="48EB5130"/>
    <w:rsid w:val="48F650FE"/>
    <w:rsid w:val="490077F5"/>
    <w:rsid w:val="4951728D"/>
    <w:rsid w:val="49777E24"/>
    <w:rsid w:val="49C1713E"/>
    <w:rsid w:val="49F72501"/>
    <w:rsid w:val="4A0D2026"/>
    <w:rsid w:val="4A5C0203"/>
    <w:rsid w:val="4A8430BD"/>
    <w:rsid w:val="4ACA0315"/>
    <w:rsid w:val="4B1B2ECF"/>
    <w:rsid w:val="4BE5048C"/>
    <w:rsid w:val="4CAF57B3"/>
    <w:rsid w:val="4CC065F7"/>
    <w:rsid w:val="4D0725AE"/>
    <w:rsid w:val="4D1A70D0"/>
    <w:rsid w:val="4D3A0503"/>
    <w:rsid w:val="4D5A1B62"/>
    <w:rsid w:val="4D6713A5"/>
    <w:rsid w:val="4E1D2EC4"/>
    <w:rsid w:val="4E642E4D"/>
    <w:rsid w:val="4EE67C1A"/>
    <w:rsid w:val="4F275AD4"/>
    <w:rsid w:val="4F461B54"/>
    <w:rsid w:val="4F543598"/>
    <w:rsid w:val="4F722BA3"/>
    <w:rsid w:val="50277BC9"/>
    <w:rsid w:val="502F6BAC"/>
    <w:rsid w:val="507765E7"/>
    <w:rsid w:val="50BB6011"/>
    <w:rsid w:val="50BB7243"/>
    <w:rsid w:val="50CE6C56"/>
    <w:rsid w:val="51056441"/>
    <w:rsid w:val="514769FC"/>
    <w:rsid w:val="518C60C3"/>
    <w:rsid w:val="51AE6039"/>
    <w:rsid w:val="52597185"/>
    <w:rsid w:val="526302BF"/>
    <w:rsid w:val="52657C81"/>
    <w:rsid w:val="52B34669"/>
    <w:rsid w:val="52B60C57"/>
    <w:rsid w:val="52CA25D7"/>
    <w:rsid w:val="53803F3A"/>
    <w:rsid w:val="53C022DA"/>
    <w:rsid w:val="546C379C"/>
    <w:rsid w:val="54AF18FD"/>
    <w:rsid w:val="54D75F01"/>
    <w:rsid w:val="556610C3"/>
    <w:rsid w:val="556A2277"/>
    <w:rsid w:val="55CE28D5"/>
    <w:rsid w:val="5624575B"/>
    <w:rsid w:val="564725B8"/>
    <w:rsid w:val="56D21773"/>
    <w:rsid w:val="56E90D97"/>
    <w:rsid w:val="56F87490"/>
    <w:rsid w:val="5705494D"/>
    <w:rsid w:val="572B4CD4"/>
    <w:rsid w:val="57962940"/>
    <w:rsid w:val="58FB00A6"/>
    <w:rsid w:val="59920FB2"/>
    <w:rsid w:val="599A4D5C"/>
    <w:rsid w:val="5A1E149C"/>
    <w:rsid w:val="5A4E26F3"/>
    <w:rsid w:val="5AB908D4"/>
    <w:rsid w:val="5AC21C17"/>
    <w:rsid w:val="5B675852"/>
    <w:rsid w:val="5B7044EE"/>
    <w:rsid w:val="5B9C0A14"/>
    <w:rsid w:val="5BAA0331"/>
    <w:rsid w:val="5BDC5041"/>
    <w:rsid w:val="5BF91030"/>
    <w:rsid w:val="5C0D4977"/>
    <w:rsid w:val="5C433822"/>
    <w:rsid w:val="5C4861D2"/>
    <w:rsid w:val="5CB225D0"/>
    <w:rsid w:val="5CEC4077"/>
    <w:rsid w:val="5D0B701C"/>
    <w:rsid w:val="5D1D6FA5"/>
    <w:rsid w:val="5D2607A2"/>
    <w:rsid w:val="5D315FD5"/>
    <w:rsid w:val="5D471C29"/>
    <w:rsid w:val="5D70708C"/>
    <w:rsid w:val="5D8C4C47"/>
    <w:rsid w:val="5DB85234"/>
    <w:rsid w:val="5DD97537"/>
    <w:rsid w:val="5DEC14F9"/>
    <w:rsid w:val="5E2461FA"/>
    <w:rsid w:val="5E43018D"/>
    <w:rsid w:val="5E66326E"/>
    <w:rsid w:val="5E6730AC"/>
    <w:rsid w:val="5EAB4736"/>
    <w:rsid w:val="5EE26529"/>
    <w:rsid w:val="5EEF3B5E"/>
    <w:rsid w:val="5F1F3A8D"/>
    <w:rsid w:val="5F4B56D5"/>
    <w:rsid w:val="5FD24EB2"/>
    <w:rsid w:val="5FD901B2"/>
    <w:rsid w:val="60063D1C"/>
    <w:rsid w:val="60193851"/>
    <w:rsid w:val="6024439E"/>
    <w:rsid w:val="60256B63"/>
    <w:rsid w:val="602C226B"/>
    <w:rsid w:val="60670B94"/>
    <w:rsid w:val="60BD033F"/>
    <w:rsid w:val="611A50BF"/>
    <w:rsid w:val="611B00ED"/>
    <w:rsid w:val="61D01DD2"/>
    <w:rsid w:val="61D34DCB"/>
    <w:rsid w:val="61FA5F42"/>
    <w:rsid w:val="624D7034"/>
    <w:rsid w:val="62C01325"/>
    <w:rsid w:val="62F133AA"/>
    <w:rsid w:val="630237A6"/>
    <w:rsid w:val="630F5668"/>
    <w:rsid w:val="63926B24"/>
    <w:rsid w:val="63A10F12"/>
    <w:rsid w:val="63A6324E"/>
    <w:rsid w:val="63C13032"/>
    <w:rsid w:val="63C72825"/>
    <w:rsid w:val="640A78AC"/>
    <w:rsid w:val="640B10C9"/>
    <w:rsid w:val="641F3EBF"/>
    <w:rsid w:val="64535682"/>
    <w:rsid w:val="645841F8"/>
    <w:rsid w:val="64A841EE"/>
    <w:rsid w:val="64AB165D"/>
    <w:rsid w:val="650F6997"/>
    <w:rsid w:val="6510415A"/>
    <w:rsid w:val="651C3631"/>
    <w:rsid w:val="65410E7A"/>
    <w:rsid w:val="656A1E1F"/>
    <w:rsid w:val="66267799"/>
    <w:rsid w:val="66E815AD"/>
    <w:rsid w:val="66F525D2"/>
    <w:rsid w:val="671505CA"/>
    <w:rsid w:val="672E0BBA"/>
    <w:rsid w:val="675D123C"/>
    <w:rsid w:val="67881D7C"/>
    <w:rsid w:val="67A45D50"/>
    <w:rsid w:val="682416CF"/>
    <w:rsid w:val="689627C2"/>
    <w:rsid w:val="68B21E3B"/>
    <w:rsid w:val="693437F6"/>
    <w:rsid w:val="6936536D"/>
    <w:rsid w:val="694A61CA"/>
    <w:rsid w:val="69BA2A85"/>
    <w:rsid w:val="69EE230A"/>
    <w:rsid w:val="69FE578B"/>
    <w:rsid w:val="6A1707C7"/>
    <w:rsid w:val="6B152CE6"/>
    <w:rsid w:val="6B160510"/>
    <w:rsid w:val="6B251B9F"/>
    <w:rsid w:val="6B3D6756"/>
    <w:rsid w:val="6B67133E"/>
    <w:rsid w:val="6BD06B4D"/>
    <w:rsid w:val="6BF83D38"/>
    <w:rsid w:val="6C30758E"/>
    <w:rsid w:val="6C707C1B"/>
    <w:rsid w:val="6C905D74"/>
    <w:rsid w:val="6CB76261"/>
    <w:rsid w:val="6D026D8F"/>
    <w:rsid w:val="6DB07DA1"/>
    <w:rsid w:val="6DDC6EE1"/>
    <w:rsid w:val="6E111767"/>
    <w:rsid w:val="6E7D2BC3"/>
    <w:rsid w:val="6F081C32"/>
    <w:rsid w:val="6FBC51DB"/>
    <w:rsid w:val="6FE21015"/>
    <w:rsid w:val="70512255"/>
    <w:rsid w:val="70DE7677"/>
    <w:rsid w:val="71014063"/>
    <w:rsid w:val="72492ED4"/>
    <w:rsid w:val="72D07765"/>
    <w:rsid w:val="730537E6"/>
    <w:rsid w:val="73F85B5B"/>
    <w:rsid w:val="74004779"/>
    <w:rsid w:val="7430612A"/>
    <w:rsid w:val="74623C1E"/>
    <w:rsid w:val="74E9722F"/>
    <w:rsid w:val="74FA7132"/>
    <w:rsid w:val="75204CB3"/>
    <w:rsid w:val="753438E2"/>
    <w:rsid w:val="757F1917"/>
    <w:rsid w:val="766944F8"/>
    <w:rsid w:val="769636F2"/>
    <w:rsid w:val="77122E6F"/>
    <w:rsid w:val="77686F5C"/>
    <w:rsid w:val="776B7559"/>
    <w:rsid w:val="77EA1E67"/>
    <w:rsid w:val="781A644B"/>
    <w:rsid w:val="7854632A"/>
    <w:rsid w:val="786638B8"/>
    <w:rsid w:val="78C25DC9"/>
    <w:rsid w:val="78C807D6"/>
    <w:rsid w:val="78CF3A69"/>
    <w:rsid w:val="78E06AB0"/>
    <w:rsid w:val="79144124"/>
    <w:rsid w:val="796D3EA5"/>
    <w:rsid w:val="796D64F8"/>
    <w:rsid w:val="79742119"/>
    <w:rsid w:val="799E1671"/>
    <w:rsid w:val="79A75DED"/>
    <w:rsid w:val="79B504FE"/>
    <w:rsid w:val="79B921D6"/>
    <w:rsid w:val="7A8F5D59"/>
    <w:rsid w:val="7AEA3436"/>
    <w:rsid w:val="7B055B25"/>
    <w:rsid w:val="7B875A50"/>
    <w:rsid w:val="7BB35CA4"/>
    <w:rsid w:val="7BD456D4"/>
    <w:rsid w:val="7C864568"/>
    <w:rsid w:val="7C8926D2"/>
    <w:rsid w:val="7C8F0996"/>
    <w:rsid w:val="7D0B0B62"/>
    <w:rsid w:val="7DC34985"/>
    <w:rsid w:val="7DE5403F"/>
    <w:rsid w:val="7E0B1F99"/>
    <w:rsid w:val="7E1111DB"/>
    <w:rsid w:val="7E196269"/>
    <w:rsid w:val="7E3322A7"/>
    <w:rsid w:val="7E4D6097"/>
    <w:rsid w:val="7E61605D"/>
    <w:rsid w:val="7E644DBF"/>
    <w:rsid w:val="7E9041D2"/>
    <w:rsid w:val="7EDC314A"/>
    <w:rsid w:val="7F3177DE"/>
    <w:rsid w:val="7F507189"/>
    <w:rsid w:val="7F8166DE"/>
    <w:rsid w:val="7FB31506"/>
    <w:rsid w:val="7FE93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720"/>
      </w:tabs>
      <w:adjustRightInd w:val="0"/>
      <w:snapToGrid w:val="0"/>
      <w:spacing w:line="360" w:lineRule="auto"/>
      <w:ind w:firstLine="489" w:firstLineChars="200"/>
      <w:jc w:val="center"/>
    </w:pPr>
    <w:rPr>
      <w:rFonts w:ascii="楷体" w:hAnsi="楷体" w:eastAsia="楷体" w:cs="Times New Roman"/>
      <w:b/>
      <w:bCs/>
      <w:kern w:val="2"/>
      <w:sz w:val="24"/>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rPr>
      <w:rFonts w:ascii="Times New Roman" w:hAnsi="Times New Roman"/>
      <w:sz w:val="21"/>
    </w:rPr>
  </w:style>
  <w:style w:type="paragraph" w:styleId="3">
    <w:name w:val="Body Text"/>
    <w:basedOn w:val="1"/>
    <w:link w:val="14"/>
    <w:qFormat/>
    <w:uiPriority w:val="0"/>
    <w:pPr>
      <w:widowControl/>
      <w:spacing w:before="100" w:beforeAutospacing="1" w:after="100" w:afterAutospacing="1"/>
      <w:jc w:val="left"/>
    </w:pPr>
    <w:rPr>
      <w:rFonts w:ascii="宋体" w:hAnsi="宋体"/>
      <w:kern w:val="0"/>
    </w:rPr>
  </w:style>
  <w:style w:type="paragraph" w:styleId="4">
    <w:name w:val="Date"/>
    <w:basedOn w:val="1"/>
    <w:next w:val="1"/>
    <w:link w:val="20"/>
    <w:semiHidden/>
    <w:unhideWhenUsed/>
    <w:qFormat/>
    <w:uiPriority w:val="99"/>
    <w:pPr>
      <w:ind w:left="100" w:leftChars="2500"/>
    </w:pPr>
  </w:style>
  <w:style w:type="paragraph" w:styleId="5">
    <w:name w:val="Balloon Text"/>
    <w:basedOn w:val="1"/>
    <w:link w:val="16"/>
    <w:semiHidden/>
    <w:unhideWhenUsed/>
    <w:qFormat/>
    <w:uiPriority w:val="99"/>
    <w:rPr>
      <w:rFonts w:ascii="宋体"/>
      <w:sz w:val="18"/>
      <w:szCs w:val="18"/>
    </w:rPr>
  </w:style>
  <w:style w:type="paragraph" w:styleId="6">
    <w:name w:val="footer"/>
    <w:basedOn w:val="1"/>
    <w:link w:val="18"/>
    <w:unhideWhenUsed/>
    <w:qFormat/>
    <w:uiPriority w:val="99"/>
    <w:pPr>
      <w:tabs>
        <w:tab w:val="center" w:pos="4153"/>
        <w:tab w:val="right" w:pos="8306"/>
      </w:tabs>
      <w:jc w:val="left"/>
    </w:pPr>
    <w:rPr>
      <w:sz w:val="18"/>
      <w:szCs w:val="18"/>
    </w:rPr>
  </w:style>
  <w:style w:type="paragraph" w:styleId="7">
    <w:name w:val="header"/>
    <w:basedOn w:val="1"/>
    <w:link w:val="17"/>
    <w:unhideWhenUsed/>
    <w:qFormat/>
    <w:uiPriority w:val="99"/>
    <w:pPr>
      <w:tabs>
        <w:tab w:val="center" w:pos="4153"/>
        <w:tab w:val="right" w:pos="8306"/>
      </w:tabs>
    </w:pPr>
    <w:rPr>
      <w:sz w:val="18"/>
      <w:szCs w:val="18"/>
    </w:rPr>
  </w:style>
  <w:style w:type="paragraph" w:styleId="8">
    <w:name w:val="annotation subject"/>
    <w:basedOn w:val="2"/>
    <w:next w:val="2"/>
    <w:link w:val="13"/>
    <w:semiHidden/>
    <w:unhideWhenUsed/>
    <w:qFormat/>
    <w:uiPriority w:val="99"/>
    <w:rPr>
      <w:rFonts w:ascii="Tahoma" w:hAnsi="Tahoma"/>
      <w:b w:val="0"/>
      <w:bCs w:val="0"/>
      <w:sz w:val="24"/>
    </w:rPr>
  </w:style>
  <w:style w:type="character" w:styleId="11">
    <w:name w:val="annotation reference"/>
    <w:basedOn w:val="10"/>
    <w:unhideWhenUsed/>
    <w:qFormat/>
    <w:uiPriority w:val="0"/>
    <w:rPr>
      <w:sz w:val="21"/>
      <w:szCs w:val="21"/>
    </w:rPr>
  </w:style>
  <w:style w:type="character" w:customStyle="1" w:styleId="12">
    <w:name w:val="批注文字 字符"/>
    <w:basedOn w:val="10"/>
    <w:link w:val="2"/>
    <w:qFormat/>
    <w:uiPriority w:val="0"/>
    <w:rPr>
      <w:rFonts w:ascii="Times New Roman" w:hAnsi="Times New Roman" w:eastAsia="宋体" w:cs="Times New Roman"/>
    </w:rPr>
  </w:style>
  <w:style w:type="character" w:customStyle="1" w:styleId="13">
    <w:name w:val="批注主题 字符"/>
    <w:basedOn w:val="12"/>
    <w:link w:val="8"/>
    <w:semiHidden/>
    <w:qFormat/>
    <w:uiPriority w:val="99"/>
    <w:rPr>
      <w:rFonts w:ascii="Tahoma" w:hAnsi="Tahoma" w:eastAsia="宋体" w:cs="Times New Roman"/>
      <w:b/>
      <w:bCs/>
      <w:sz w:val="24"/>
    </w:rPr>
  </w:style>
  <w:style w:type="character" w:customStyle="1" w:styleId="14">
    <w:name w:val="正文文本 字符"/>
    <w:basedOn w:val="10"/>
    <w:link w:val="3"/>
    <w:qFormat/>
    <w:uiPriority w:val="0"/>
    <w:rPr>
      <w:rFonts w:ascii="宋体" w:hAnsi="宋体" w:eastAsia="宋体" w:cs="Times New Roman"/>
      <w:kern w:val="0"/>
      <w:sz w:val="24"/>
    </w:rPr>
  </w:style>
  <w:style w:type="paragraph" w:styleId="15">
    <w:name w:val="List Paragraph"/>
    <w:basedOn w:val="1"/>
    <w:qFormat/>
    <w:uiPriority w:val="34"/>
    <w:pPr>
      <w:ind w:firstLine="420"/>
    </w:pPr>
  </w:style>
  <w:style w:type="character" w:customStyle="1" w:styleId="16">
    <w:name w:val="批注框文本 字符"/>
    <w:basedOn w:val="10"/>
    <w:link w:val="5"/>
    <w:semiHidden/>
    <w:qFormat/>
    <w:uiPriority w:val="99"/>
    <w:rPr>
      <w:rFonts w:ascii="宋体" w:hAnsi="Tahoma" w:eastAsia="宋体" w:cs="Times New Roman"/>
      <w:sz w:val="18"/>
      <w:szCs w:val="18"/>
    </w:rPr>
  </w:style>
  <w:style w:type="character" w:customStyle="1" w:styleId="17">
    <w:name w:val="页眉 字符"/>
    <w:basedOn w:val="10"/>
    <w:link w:val="7"/>
    <w:qFormat/>
    <w:uiPriority w:val="99"/>
    <w:rPr>
      <w:rFonts w:ascii="Tahoma" w:hAnsi="Tahoma" w:eastAsia="宋体" w:cs="Times New Roman"/>
      <w:sz w:val="18"/>
      <w:szCs w:val="18"/>
    </w:rPr>
  </w:style>
  <w:style w:type="character" w:customStyle="1" w:styleId="18">
    <w:name w:val="页脚 字符"/>
    <w:basedOn w:val="10"/>
    <w:link w:val="6"/>
    <w:qFormat/>
    <w:uiPriority w:val="99"/>
    <w:rPr>
      <w:rFonts w:ascii="Tahoma" w:hAnsi="Tahoma" w:eastAsia="宋体" w:cs="Times New Roman"/>
      <w:sz w:val="18"/>
      <w:szCs w:val="18"/>
    </w:rPr>
  </w:style>
  <w:style w:type="paragraph" w:customStyle="1" w:styleId="19">
    <w:name w:val="Revision"/>
    <w:hidden/>
    <w:unhideWhenUsed/>
    <w:qFormat/>
    <w:uiPriority w:val="99"/>
    <w:rPr>
      <w:rFonts w:ascii="Tahoma" w:hAnsi="Tahoma" w:eastAsia="宋体" w:cs="Times New Roman"/>
      <w:kern w:val="2"/>
      <w:sz w:val="24"/>
      <w:szCs w:val="24"/>
      <w:lang w:val="en-US" w:eastAsia="zh-CN" w:bidi="ar-SA"/>
    </w:rPr>
  </w:style>
  <w:style w:type="character" w:customStyle="1" w:styleId="20">
    <w:name w:val="日期 字符"/>
    <w:basedOn w:val="10"/>
    <w:link w:val="4"/>
    <w:semiHidden/>
    <w:qFormat/>
    <w:uiPriority w:val="99"/>
    <w:rPr>
      <w:rFonts w:ascii="Tahoma" w:hAnsi="Tahoma" w:eastAsia="宋体"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47C8C-E4FC-4009-BD6E-958D95413BB0}">
  <ds:schemaRefs/>
</ds:datastoreItem>
</file>

<file path=docProps/app.xml><?xml version="1.0" encoding="utf-8"?>
<Properties xmlns="http://schemas.openxmlformats.org/officeDocument/2006/extended-properties" xmlns:vt="http://schemas.openxmlformats.org/officeDocument/2006/docPropsVTypes">
  <Template>Normal.dotm</Template>
  <Company>北京阳光海天停车管理有限公司</Company>
  <Pages>21</Pages>
  <Words>8875</Words>
  <Characters>9192</Characters>
  <Lines>41</Lines>
  <Paragraphs>11</Paragraphs>
  <TotalTime>1</TotalTime>
  <ScaleCrop>false</ScaleCrop>
  <LinksUpToDate>false</LinksUpToDate>
  <CharactersWithSpaces>9270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2025-04-27T07:50:00Z</dcterms:created>
  <dc:creator>闫 劭擎</dc:creator>
  <cp:lastModifiedBy>小叶子</cp:lastModifiedBy>
  <cp:lastPrinted>2025-09-17T08:50:00Z</cp:lastPrinted>
  <dcterms:modified xsi:type="dcterms:W3CDTF">2025-09-19T02:29:03Z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4157038F124B4B80A52FDF3077681E25_13</vt:lpwstr>
  </property>
  <property fmtid="{D5CDD505-2E9C-101B-9397-08002B2CF9AE}" pid="4" name="_IPGFID">
    <vt:lpwstr>[DocID]=ABEB7038-B4C3-4D08-982F-BE0CD0681BD8</vt:lpwstr>
  </property>
  <property fmtid="{D5CDD505-2E9C-101B-9397-08002B2CF9AE}" pid="5" name="_IPGFLOW_P-BE44_E-1_FP-1_SP-1_CV-21221C5D_CN-8A7D8E8C">
    <vt:lpwstr>w5pWrlFhcJVo+p5Q8ArZyFunZQYbVibTmLC43Hrmuwrl9PWcOtgLaMtESjiDcD5NfnLfK3+GIJ2hvnwaPb5YaqW7swVsm6SnksGRDsWxK6D/dyDwT53XPrVbITzWj/cpKl9zx+q5E8IKB0gGx6s4PQzAXgTcoSd+Yv5qxfDqcqrw5bY1BU6cere6QzH3DfLejKRQLdR3xssUTaPq8FMTIQspG+v+6OjwUrf59wSKA2zLmswVjxKwAGoGiNso7It</vt:lpwstr>
  </property>
  <property fmtid="{D5CDD505-2E9C-101B-9397-08002B2CF9AE}" pid="6" name="_IPGFLOW_P-BE44_E-1_FP-1_SP-2_CV-6A9B9B07_CN-BC8DBA84">
    <vt:lpwstr>cPTqQ51Et207VU35HojLJ/Gi1UyRz8bEXmwR32X3XHDjQ2+GQI2WZObNrgqtNp7qEk94DSXA5vapC5Hd5tnD4ijtM55njzuVcSlXBlD3FlPRk3GORzq9aPnGOJA4avkg8Sl47bXS1PzYOEKYJk/CjEAC+3s5uBnkv+5z4Hjbo++o=</vt:lpwstr>
  </property>
  <property fmtid="{D5CDD505-2E9C-101B-9397-08002B2CF9AE}" pid="7" name="_IPGFLOW_P-BE44_E-0_FP-1_CV-B684056A_CN-A0306DF6">
    <vt:lpwstr>DPSPMK|3|428|2|0</vt:lpwstr>
  </property>
  <property fmtid="{D5CDD505-2E9C-101B-9397-08002B2CF9AE}" pid="8" name="_IPGFLOW_P-BE44_E-1_FP-2_SP-1_CV-93717506_CN-B081A99">
    <vt:lpwstr>w5pWrlFhcJVo+p5Q8ArZyPzbL6fq0ByXXGJ1z0G8BHrVKAWDRyggCrdobXrN28N1enJJOXIa1LFJQvcktp/dQqkLvS2Ix9gcHTYKPBo/Ti7sSFfAJXZsOGWBgfEKJIHtw/I2/wlBahz1akLBgfTDAYwbEGACpYu3Mb9KRknMF1cMMfc3FHUFJY2zxThH08BfNQbl94hp994zBKG6RVdEwuB780Z1d/gR4nTiUGKJcpX1Hv2qhjfxQuv/nP/4TME</vt:lpwstr>
  </property>
  <property fmtid="{D5CDD505-2E9C-101B-9397-08002B2CF9AE}" pid="9" name="_IPGFLOW_P-BE44_E-1_FP-2_SP-2_CV-EAC0E36F_CN-58FD97F2">
    <vt:lpwstr>YwCOn4uHGxDm2qKSvQrElwmVldlazhtTUOT9Ge0ysv3nc+IknuDyG8KPJRoTgMQu4WxupF99TkgtezgmX9eSp2IViWuReVHM0JDArj2EI8ZRji1GiaV2Uytj0rCxB+jA/66pwvYYlvVCwS425KsBxpLG1KdpgNEFUCVLassJga1c=</vt:lpwstr>
  </property>
  <property fmtid="{D5CDD505-2E9C-101B-9397-08002B2CF9AE}" pid="10" name="_IPGFLOW_P-BE44_E-0_FP-2_CV-B684056A_CN-1DFA0138">
    <vt:lpwstr>DPSPMK|3|428|2|0</vt:lpwstr>
  </property>
  <property fmtid="{D5CDD505-2E9C-101B-9397-08002B2CF9AE}" pid="11" name="_IPGFLOW_P-BE44_E-1_FP-3_SP-1_CV-93717506_CN-E45AAC78">
    <vt:lpwstr>w5pWrlFhcJVo+p5Q8ArZyPzbL6fq0ByXXGJ1z0G8BHrVKAWDRyggCrdobXrN28N1enJJOXIa1LFJQvcktp/dQqkLvS2Ix9gcHTYKPBo/Ti7sSFfAJXZsOGWBgfEKJIHtw/I2/wlBahz1akLBgfTDAYwbEGACpYu3Mb9KRknMF1cMMfc3FHUFJY2zxThH08BfNQbl94hp994zBKG6RVdEwuB780Z1d/gR4nTiUGKJcpX1Hv2qhjfxQuv/nP/4TME</vt:lpwstr>
  </property>
  <property fmtid="{D5CDD505-2E9C-101B-9397-08002B2CF9AE}" pid="12" name="_IPGFLOW_P-BE44_E-1_FP-3_SP-2_CV-EF2A44DC_CN-CD6B3601">
    <vt:lpwstr>YwCOn4uHGxDm2qKSvQrElwmVldlazhtTUOT9Ge0ysv3nc+IknuDyG8KPJRoTgMQu4WxupF99TkgtezgmX9eSp2IViWuReVHM0JDArj2EI8ZRji1GiaV2Uytj0rCxB+jA/2yYI7OozbIWI0Z3/RY5+dP6Pi7+UiRXvpulp4h+kKOM=</vt:lpwstr>
  </property>
  <property fmtid="{D5CDD505-2E9C-101B-9397-08002B2CF9AE}" pid="13" name="_IPGFLOW_P-BE44_E-0_FP-3_CV-B684056A_CN-C06CD8BD">
    <vt:lpwstr>DPSPMK|3|428|2|0</vt:lpwstr>
  </property>
  <property fmtid="{D5CDD505-2E9C-101B-9397-08002B2CF9AE}" pid="14" name="_IPGFLOW_P-BE44_E-1_FP-4_SP-1_CV-60D61E05_CN-3AB96B64">
    <vt:lpwstr>IY7t2GwykhtIyRfN9kWE0vJxT4iYNEYO3psznFWkYiju6J/2QhzaYhHniust3LBr/D23LNh9y1PydxNNrT6ZZRYa4dYuygzQ5vmtSUyAO446icSOIb2znMgERbeAzFQcQUqskpEpCg5yrM60AjWEuvX43A+XH+Nt15cxxZ+XRFQOQWIyWDbiBpwlt1ej86fdPw1e928gMdNAxHXGPN9WJQaBtr5WmPHjTskG4Yvd0cd+hq4BX3zNQT9ZIIOlkTs</vt:lpwstr>
  </property>
  <property fmtid="{D5CDD505-2E9C-101B-9397-08002B2CF9AE}" pid="15" name="_IPGFLOW_P-BE44_E-1_FP-4_SP-2_CV-8C1D778F_CN-E44FB99F">
    <vt:lpwstr>ggXRKQo+0wkHPCDUt2fDwqhi9r/8brRG3lZMyPmOZ0o0VP6en5yjKce2Zaq4v92Kfm4hbSWhuhcRfhnyBwApOvtdl7Jprufg9/m1Mz3uq+ZGa0tor4tPSOySXOxk2KxQugTFXzlhEQWkZ4H63javO4Tp0ykoVZviOoP/GRwy8SXU=</vt:lpwstr>
  </property>
  <property fmtid="{D5CDD505-2E9C-101B-9397-08002B2CF9AE}" pid="16" name="_IPGFLOW_P-BE44_E-0_FP-4_CV-B684056A_CN-BD1FDEE5">
    <vt:lpwstr>DPSPMK|3|428|2|0</vt:lpwstr>
  </property>
  <property fmtid="{D5CDD505-2E9C-101B-9397-08002B2CF9AE}" pid="17" name="_IPGFLOW_P-BE44_E-0_CV-8F5BA430_CN-87B63F19">
    <vt:lpwstr>DPFPMK|3|50|5|0</vt:lpwstr>
  </property>
  <property fmtid="{D5CDD505-2E9C-101B-9397-08002B2CF9AE}" pid="18" name="_IPGFLOW_P-BE44_E-1_FP-5_SP-1_CV-ED1056D9_CN-A08C679B">
    <vt:lpwstr>IY7t2GwykhtIyRfN9kWE0lfybYWnu0xCcw5hX4ubmzgwD3kCJZRJH3m0kxrutflg1OrX2zkXnvQskbjWQwrwKCcm23GV7JxrvWeuNXzeX12nXW5YODG6hPf6xOY/NGx5Hsb48+4xl4L8ptg4/mgjxPDH17UuxjYVZs0x5fdCrIlrvCutVd5n7m9GO43wrDuFcJ6KBDhO3joHAyAKbcrGPvgW2AkhdhXk+LwD3vOOG2X1X6E2bjZL/VfP45vP0y/</vt:lpwstr>
  </property>
  <property fmtid="{D5CDD505-2E9C-101B-9397-08002B2CF9AE}" pid="19" name="_IPGFLOW_P-BE44_E-1_FP-5_SP-2_CV-41331012_CN-87F101D2">
    <vt:lpwstr>kl0X+KJuyzoKcCFmYa5bMvuELMzfdrLLYdDXapI9hdEjl5YSHh4hI/U35z9P8XSXixVqbRrglwq3vaz6WqNfavGCGqxdlhGCcX6TkkscHDuNKhF7YXP7B6l8FzPbVQs69jCLmgktXfvK/3o1gv7HzFFGYLJuXcPhKSyd5YvtXRY0=</vt:lpwstr>
  </property>
  <property fmtid="{D5CDD505-2E9C-101B-9397-08002B2CF9AE}" pid="20" name="_IPGFLOW_P-BE44_E-0_FP-5_CV-B684056A_CN-60890760">
    <vt:lpwstr>DPSPMK|3|428|2|0</vt:lpwstr>
  </property>
  <property fmtid="{D5CDD505-2E9C-101B-9397-08002B2CF9AE}" pid="21" name="KSOTemplateDocerSaveRecord">
    <vt:lpwstr>eyJoZGlkIjoiZGI5YjFmYmJmZmFhMGE0YzVhMmJhMjA5N2ZjYmUzN2YiLCJ1c2VySWQiOiIzOTY2MTIwNzcifQ==</vt:lpwstr>
  </property>
</Properties>
</file>